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6"/>
        <w:gridCol w:w="1642"/>
        <w:gridCol w:w="2556"/>
        <w:gridCol w:w="2264"/>
      </w:tblGrid>
      <w:tr w:rsidR="004A2E47" w14:paraId="2C5A92FA" w14:textId="77777777" w:rsidTr="00325AB3">
        <w:tc>
          <w:tcPr>
            <w:tcW w:w="2338" w:type="dxa"/>
          </w:tcPr>
          <w:p w14:paraId="45EA6A18" w14:textId="77777777" w:rsidR="004A2E47" w:rsidRDefault="004A2E47" w:rsidP="00325AB3">
            <w:pPr>
              <w:pStyle w:val="Header"/>
              <w:jc w:val="center"/>
            </w:pPr>
            <w:bookmarkStart w:id="0" w:name="_GoBack"/>
            <w:bookmarkEnd w:id="0"/>
            <w:r>
              <w:rPr>
                <w:noProof/>
                <w:lang w:val="de-DE"/>
              </w:rPr>
              <w:drawing>
                <wp:inline distT="0" distB="0" distL="0" distR="0" wp14:anchorId="34BB3713" wp14:editId="0D3C9611">
                  <wp:extent cx="1635958" cy="857250"/>
                  <wp:effectExtent l="19050" t="0" r="2342" b="0"/>
                  <wp:docPr id="141" name="Bild 3" descr="C:\Users\Michael\Documents\1482-Gradiska\000 Project organisation\Logo_En_hoch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ichael\Documents\1482-Gradiska\000 Project organisation\Logo_En_hoch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6314" cy="857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4CF4F0E3" w14:textId="77777777" w:rsidR="004A2E47" w:rsidRDefault="004A2E47" w:rsidP="00325AB3">
            <w:pPr>
              <w:pStyle w:val="Header"/>
              <w:jc w:val="center"/>
            </w:pPr>
            <w:r w:rsidRPr="003D2383">
              <w:rPr>
                <w:noProof/>
                <w:lang w:val="de-DE"/>
              </w:rPr>
              <w:drawing>
                <wp:inline distT="0" distB="0" distL="0" distR="0" wp14:anchorId="6855CC8F" wp14:editId="3E95879B">
                  <wp:extent cx="833437" cy="828675"/>
                  <wp:effectExtent l="19050" t="0" r="4763" b="0"/>
                  <wp:docPr id="142" name="Bild 1" descr="Wappen von Gradišk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Wappen von Gradiš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588" cy="829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6BCA09F5" w14:textId="77777777" w:rsidR="004A2E47" w:rsidRDefault="004A2E47" w:rsidP="00325AB3">
            <w:pPr>
              <w:pStyle w:val="Header"/>
            </w:pPr>
            <w:r>
              <w:rPr>
                <w:noProof/>
                <w:lang w:val="de-DE"/>
              </w:rPr>
              <w:drawing>
                <wp:inline distT="0" distB="0" distL="0" distR="0" wp14:anchorId="0980103E" wp14:editId="10FBC037">
                  <wp:extent cx="1466850" cy="1065786"/>
                  <wp:effectExtent l="19050" t="0" r="0" b="0"/>
                  <wp:docPr id="143" name="Bild 5" descr="C:\Users\Michael\AppData\Local\Microsoft\Windows\INetCache\Content.Outlook\3MCLU5VF\ELdZ_BosnHerz_cmyk_en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ichael\AppData\Local\Microsoft\Windows\INetCache\Content.Outlook\3MCLU5VF\ELdZ_BosnHerz_cmyk_en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143" cy="1065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40ECDF82" w14:textId="77777777" w:rsidR="004A2E47" w:rsidRDefault="004A2E47" w:rsidP="00325AB3">
            <w:pPr>
              <w:pStyle w:val="Header"/>
              <w:rPr>
                <w:sz w:val="18"/>
                <w:szCs w:val="18"/>
              </w:rPr>
            </w:pPr>
            <w:r w:rsidRPr="003D2383">
              <w:rPr>
                <w:sz w:val="18"/>
                <w:szCs w:val="18"/>
              </w:rPr>
              <w:t>With friendly support</w:t>
            </w:r>
          </w:p>
          <w:p w14:paraId="5A476075" w14:textId="77777777" w:rsidR="004A2E47" w:rsidRDefault="004A2E47" w:rsidP="00325AB3">
            <w:pPr>
              <w:pStyle w:val="Header"/>
              <w:rPr>
                <w:sz w:val="18"/>
                <w:szCs w:val="18"/>
              </w:rPr>
            </w:pPr>
          </w:p>
          <w:p w14:paraId="7F4C475C" w14:textId="77777777" w:rsidR="004A2E47" w:rsidRPr="003D2383" w:rsidRDefault="004A2E47" w:rsidP="00325AB3">
            <w:pPr>
              <w:pStyle w:val="Header"/>
              <w:rPr>
                <w:sz w:val="18"/>
                <w:szCs w:val="18"/>
              </w:rPr>
            </w:pPr>
            <w:r w:rsidRPr="003D2383">
              <w:rPr>
                <w:noProof/>
                <w:sz w:val="18"/>
                <w:szCs w:val="18"/>
                <w:lang w:val="de-DE"/>
              </w:rPr>
              <w:drawing>
                <wp:inline distT="0" distB="0" distL="0" distR="0" wp14:anchorId="2509BF78" wp14:editId="02032EFF">
                  <wp:extent cx="1266825" cy="361950"/>
                  <wp:effectExtent l="19050" t="0" r="9525" b="0"/>
                  <wp:docPr id="144" name="Bild 2" descr="C:\Users\Michael\Documents\1387-Georgia\1000 GIS\200_GIS_Projectfiles\290_Layouts_Templates\Logo_KfW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5" descr="C:\Users\Michael\Documents\1387-Georgia\1000 GIS\200_GIS_Projectfiles\290_Layouts_Templates\Logo_KfW.png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027" cy="362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C552B8" w14:textId="77777777" w:rsidR="004A2E47" w:rsidRPr="00482B0D" w:rsidRDefault="004A2E47" w:rsidP="004A2E47">
      <w:pPr>
        <w:pStyle w:val="Header"/>
      </w:pPr>
    </w:p>
    <w:p w14:paraId="120324C7" w14:textId="77777777" w:rsidR="00A66B9C" w:rsidRPr="00980143" w:rsidRDefault="00A66B9C" w:rsidP="004A2E47">
      <w:pPr>
        <w:jc w:val="center"/>
        <w:rPr>
          <w:rFonts w:cs="Arial"/>
          <w:b/>
          <w:sz w:val="32"/>
          <w:szCs w:val="22"/>
        </w:rPr>
      </w:pPr>
      <w:proofErr w:type="spellStart"/>
      <w:r>
        <w:rPr>
          <w:rFonts w:cs="Arial"/>
          <w:b/>
          <w:sz w:val="32"/>
          <w:szCs w:val="22"/>
        </w:rPr>
        <w:t>Poziv</w:t>
      </w:r>
      <w:proofErr w:type="spellEnd"/>
      <w:r>
        <w:rPr>
          <w:rFonts w:cs="Arial"/>
          <w:b/>
          <w:sz w:val="32"/>
          <w:szCs w:val="22"/>
        </w:rPr>
        <w:t xml:space="preserve"> za </w:t>
      </w:r>
      <w:proofErr w:type="spellStart"/>
      <w:r>
        <w:rPr>
          <w:rFonts w:cs="Arial"/>
          <w:b/>
          <w:sz w:val="32"/>
          <w:szCs w:val="22"/>
        </w:rPr>
        <w:t>pretkvalifikaciju</w:t>
      </w:r>
      <w:proofErr w:type="spellEnd"/>
      <w:r>
        <w:rPr>
          <w:rFonts w:cs="Arial"/>
          <w:b/>
          <w:sz w:val="32"/>
          <w:szCs w:val="22"/>
        </w:rPr>
        <w:t>/</w:t>
      </w:r>
      <w:proofErr w:type="spellStart"/>
      <w:r>
        <w:rPr>
          <w:rFonts w:cs="Arial"/>
          <w:b/>
          <w:sz w:val="32"/>
          <w:szCs w:val="22"/>
        </w:rPr>
        <w:t>I</w:t>
      </w:r>
      <w:r w:rsidRPr="00A66B9C">
        <w:rPr>
          <w:rFonts w:cs="Arial"/>
          <w:b/>
          <w:sz w:val="32"/>
          <w:szCs w:val="22"/>
        </w:rPr>
        <w:t>zražavanje</w:t>
      </w:r>
      <w:proofErr w:type="spellEnd"/>
      <w:r w:rsidRPr="00A66B9C">
        <w:rPr>
          <w:rFonts w:cs="Arial"/>
          <w:b/>
          <w:sz w:val="32"/>
          <w:szCs w:val="22"/>
        </w:rPr>
        <w:t xml:space="preserve"> </w:t>
      </w:r>
      <w:proofErr w:type="spellStart"/>
      <w:r>
        <w:rPr>
          <w:rFonts w:cs="Arial"/>
          <w:b/>
          <w:sz w:val="32"/>
          <w:szCs w:val="22"/>
        </w:rPr>
        <w:t>zainteresovanosti</w:t>
      </w:r>
      <w:proofErr w:type="spellEnd"/>
    </w:p>
    <w:p w14:paraId="1DA6A828" w14:textId="77777777" w:rsidR="004A2E47" w:rsidRDefault="004A2E47" w:rsidP="004A2E47">
      <w:pPr>
        <w:rPr>
          <w:rFonts w:cs="Arial"/>
          <w:b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324"/>
        <w:gridCol w:w="2964"/>
      </w:tblGrid>
      <w:tr w:rsidR="00A66B9C" w14:paraId="1CF13A24" w14:textId="77777777" w:rsidTr="00325AB3">
        <w:tc>
          <w:tcPr>
            <w:tcW w:w="6745" w:type="dxa"/>
            <w:shd w:val="clear" w:color="auto" w:fill="D9D9D9" w:themeFill="background1" w:themeFillShade="D9"/>
            <w:hideMark/>
          </w:tcPr>
          <w:p w14:paraId="1D8DD369" w14:textId="77777777" w:rsidR="004A2E47" w:rsidRPr="004F53E6" w:rsidRDefault="00A66B9C" w:rsidP="00A669AA">
            <w:pPr>
              <w:pStyle w:val="Standard0"/>
              <w:autoSpaceDE w:val="0"/>
              <w:autoSpaceDN w:val="0"/>
              <w:spacing w:line="264" w:lineRule="auto"/>
              <w:jc w:val="left"/>
              <w:rPr>
                <w:rFonts w:ascii="Arial Fett" w:hAnsi="Arial Fett"/>
                <w:b/>
                <w:smallCaps/>
                <w:sz w:val="28"/>
                <w:szCs w:val="28"/>
              </w:rPr>
            </w:pPr>
            <w:proofErr w:type="spellStart"/>
            <w:r w:rsidRPr="00204632">
              <w:rPr>
                <w:rFonts w:ascii="Arial Fett" w:hAnsi="Arial Fett"/>
                <w:b/>
                <w:smallCaps/>
                <w:sz w:val="23"/>
                <w:szCs w:val="23"/>
                <w:lang w:val="en-US"/>
              </w:rPr>
              <w:t>Prikupljanje</w:t>
            </w:r>
            <w:proofErr w:type="spellEnd"/>
            <w:r w:rsidRPr="00204632">
              <w:rPr>
                <w:rFonts w:ascii="Arial Fett" w:hAnsi="Arial Fett"/>
                <w:b/>
                <w:smallCap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204632">
              <w:rPr>
                <w:rFonts w:ascii="Arial Fett" w:hAnsi="Arial Fett"/>
                <w:b/>
                <w:smallCaps/>
                <w:sz w:val="23"/>
                <w:szCs w:val="23"/>
                <w:lang w:val="en-US"/>
              </w:rPr>
              <w:t>i</w:t>
            </w:r>
            <w:proofErr w:type="spellEnd"/>
            <w:r w:rsidRPr="00204632">
              <w:rPr>
                <w:rFonts w:ascii="Arial Fett" w:hAnsi="Arial Fett"/>
                <w:b/>
                <w:smallCap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204632">
              <w:rPr>
                <w:rFonts w:ascii="Arial Fett" w:hAnsi="Arial Fett"/>
                <w:b/>
                <w:smallCaps/>
                <w:sz w:val="23"/>
                <w:szCs w:val="23"/>
                <w:lang w:val="en-US"/>
              </w:rPr>
              <w:t>prečišćavanje</w:t>
            </w:r>
            <w:proofErr w:type="spellEnd"/>
            <w:r w:rsidRPr="00204632">
              <w:rPr>
                <w:rFonts w:ascii="Arial Fett" w:hAnsi="Arial Fett"/>
                <w:b/>
                <w:smallCap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204632">
              <w:rPr>
                <w:rFonts w:ascii="Arial Fett" w:hAnsi="Arial Fett"/>
                <w:b/>
                <w:smallCaps/>
                <w:sz w:val="23"/>
                <w:szCs w:val="23"/>
                <w:lang w:val="en-US"/>
              </w:rPr>
              <w:t>otpadnih</w:t>
            </w:r>
            <w:proofErr w:type="spellEnd"/>
            <w:r w:rsidRPr="00204632">
              <w:rPr>
                <w:rFonts w:ascii="Arial Fett" w:hAnsi="Arial Fett"/>
                <w:b/>
                <w:smallCap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204632">
              <w:rPr>
                <w:rFonts w:ascii="Arial Fett" w:hAnsi="Arial Fett"/>
                <w:b/>
                <w:smallCaps/>
                <w:sz w:val="23"/>
                <w:szCs w:val="23"/>
                <w:lang w:val="en-US"/>
              </w:rPr>
              <w:t>voda</w:t>
            </w:r>
            <w:proofErr w:type="spellEnd"/>
            <w:r w:rsidRPr="00204632">
              <w:rPr>
                <w:rFonts w:ascii="Arial Fett" w:hAnsi="Arial Fett"/>
                <w:b/>
                <w:smallCaps/>
                <w:sz w:val="23"/>
                <w:szCs w:val="23"/>
                <w:lang w:val="en-US"/>
              </w:rPr>
              <w:t xml:space="preserve"> </w:t>
            </w:r>
            <w:proofErr w:type="spellStart"/>
            <w:r w:rsidR="004A2E47" w:rsidRPr="00204632">
              <w:rPr>
                <w:rFonts w:ascii="Arial Fett" w:hAnsi="Arial Fett"/>
                <w:b/>
                <w:smallCaps/>
                <w:sz w:val="23"/>
                <w:szCs w:val="23"/>
                <w:lang w:val="en-US"/>
              </w:rPr>
              <w:t>Gradiška</w:t>
            </w:r>
            <w:proofErr w:type="spellEnd"/>
            <w:r w:rsidR="004A2E47" w:rsidRPr="00204632">
              <w:rPr>
                <w:rFonts w:ascii="Arial Fett" w:hAnsi="Arial Fett"/>
                <w:b/>
                <w:smallCaps/>
                <w:sz w:val="23"/>
                <w:szCs w:val="23"/>
                <w:lang w:val="en-US"/>
              </w:rPr>
              <w:t xml:space="preserve"> :</w:t>
            </w:r>
            <w:r w:rsidR="004A2E47">
              <w:rPr>
                <w:rFonts w:ascii="Arial Fett" w:hAnsi="Arial Fett"/>
                <w:b/>
                <w:smallCaps/>
                <w:sz w:val="28"/>
                <w:szCs w:val="28"/>
                <w:lang w:val="en-US"/>
              </w:rPr>
              <w:br/>
            </w:r>
            <w:proofErr w:type="spellStart"/>
            <w:r w:rsidRPr="00515060">
              <w:rPr>
                <w:rFonts w:ascii="Arial Fett" w:hAnsi="Arial Fett"/>
                <w:b/>
                <w:smallCaps/>
                <w:sz w:val="24"/>
              </w:rPr>
              <w:t>Ugovor</w:t>
            </w:r>
            <w:proofErr w:type="spellEnd"/>
            <w:r w:rsidR="004A2E47" w:rsidRPr="00515060">
              <w:rPr>
                <w:rFonts w:ascii="Arial Fett" w:hAnsi="Arial Fett"/>
                <w:b/>
                <w:smallCaps/>
                <w:sz w:val="24"/>
              </w:rPr>
              <w:t xml:space="preserve"> #1: </w:t>
            </w:r>
            <w:r w:rsidRPr="00515060">
              <w:rPr>
                <w:rFonts w:ascii="Arial Fett" w:hAnsi="Arial Fett"/>
                <w:b/>
                <w:smallCaps/>
                <w:sz w:val="24"/>
              </w:rPr>
              <w:t>PPOV</w:t>
            </w:r>
            <w:r w:rsidR="004A2E47" w:rsidRPr="00515060">
              <w:rPr>
                <w:rFonts w:ascii="Arial Fett" w:hAnsi="Arial Fett"/>
                <w:b/>
                <w:smallCaps/>
                <w:sz w:val="24"/>
              </w:rPr>
              <w:t xml:space="preserve"> </w:t>
            </w:r>
            <w:proofErr w:type="spellStart"/>
            <w:r w:rsidR="004A2E47" w:rsidRPr="00515060">
              <w:rPr>
                <w:rFonts w:ascii="Arial Fett" w:hAnsi="Arial Fett"/>
                <w:b/>
                <w:smallCaps/>
                <w:sz w:val="24"/>
              </w:rPr>
              <w:t>Gradiška</w:t>
            </w:r>
            <w:proofErr w:type="spellEnd"/>
          </w:p>
        </w:tc>
        <w:tc>
          <w:tcPr>
            <w:tcW w:w="3110" w:type="dxa"/>
            <w:shd w:val="clear" w:color="auto" w:fill="D9D9D9" w:themeFill="background1" w:themeFillShade="D9"/>
            <w:hideMark/>
          </w:tcPr>
          <w:p w14:paraId="64F4248E" w14:textId="77777777" w:rsidR="004A2E47" w:rsidRDefault="00A66B9C" w:rsidP="00325AB3">
            <w:pPr>
              <w:pStyle w:val="Standard0"/>
              <w:autoSpaceDE w:val="0"/>
              <w:autoSpaceDN w:val="0"/>
              <w:spacing w:line="264" w:lineRule="auto"/>
              <w:jc w:val="right"/>
              <w:rPr>
                <w:rFonts w:ascii="Arial Fett" w:hAnsi="Arial Fett"/>
                <w:b/>
                <w:sz w:val="24"/>
                <w:lang w:val="en-US"/>
              </w:rPr>
            </w:pPr>
            <w:proofErr w:type="spellStart"/>
            <w:r>
              <w:rPr>
                <w:rFonts w:ascii="Arial Fett" w:hAnsi="Arial Fett"/>
                <w:b/>
                <w:sz w:val="24"/>
                <w:lang w:val="en-US"/>
              </w:rPr>
              <w:t>Rok</w:t>
            </w:r>
            <w:proofErr w:type="spellEnd"/>
            <w:r>
              <w:rPr>
                <w:rFonts w:ascii="Arial Fett" w:hAnsi="Arial Fett"/>
                <w:b/>
                <w:sz w:val="24"/>
                <w:lang w:val="en-US"/>
              </w:rPr>
              <w:t xml:space="preserve"> za </w:t>
            </w:r>
            <w:proofErr w:type="spellStart"/>
            <w:r>
              <w:rPr>
                <w:rFonts w:ascii="Arial Fett" w:hAnsi="Arial Fett"/>
                <w:b/>
                <w:sz w:val="24"/>
                <w:lang w:val="en-US"/>
              </w:rPr>
              <w:t>podnošenje</w:t>
            </w:r>
            <w:proofErr w:type="spellEnd"/>
          </w:p>
          <w:p w14:paraId="052B4B62" w14:textId="77777777" w:rsidR="004A2E47" w:rsidRDefault="00204632" w:rsidP="00325AB3">
            <w:pPr>
              <w:pStyle w:val="Standard0"/>
              <w:autoSpaceDE w:val="0"/>
              <w:autoSpaceDN w:val="0"/>
              <w:spacing w:line="264" w:lineRule="auto"/>
              <w:jc w:val="right"/>
              <w:rPr>
                <w:rFonts w:ascii="Arial Fett" w:hAnsi="Arial Fett"/>
                <w:b/>
                <w:sz w:val="24"/>
                <w:lang w:val="en-US"/>
              </w:rPr>
            </w:pPr>
            <w:r w:rsidRPr="00204632">
              <w:rPr>
                <w:rFonts w:ascii="Arial Fett" w:hAnsi="Arial Fett"/>
                <w:b/>
                <w:sz w:val="24"/>
                <w:lang w:val="en-US"/>
              </w:rPr>
              <w:t>22.02.</w:t>
            </w:r>
            <w:r w:rsidR="004A2E47" w:rsidRPr="00204632">
              <w:rPr>
                <w:rFonts w:ascii="Arial Fett" w:hAnsi="Arial Fett"/>
                <w:b/>
                <w:sz w:val="24"/>
                <w:lang w:val="en-US"/>
              </w:rPr>
              <w:t>2022</w:t>
            </w:r>
          </w:p>
          <w:p w14:paraId="68F7A260" w14:textId="77777777" w:rsidR="00A66B9C" w:rsidRDefault="004A2E47" w:rsidP="00A66B9C">
            <w:pPr>
              <w:pStyle w:val="Standard0"/>
              <w:autoSpaceDE w:val="0"/>
              <w:autoSpaceDN w:val="0"/>
              <w:spacing w:line="264" w:lineRule="auto"/>
              <w:jc w:val="right"/>
              <w:rPr>
                <w:rFonts w:cs="Arial"/>
                <w:b/>
                <w:szCs w:val="22"/>
              </w:rPr>
            </w:pPr>
            <w:r w:rsidRPr="00680C9D">
              <w:rPr>
                <w:rFonts w:cs="Arial"/>
                <w:b/>
                <w:szCs w:val="22"/>
              </w:rPr>
              <w:t>1</w:t>
            </w:r>
            <w:r>
              <w:rPr>
                <w:rFonts w:cs="Arial"/>
                <w:b/>
                <w:szCs w:val="22"/>
              </w:rPr>
              <w:t>2</w:t>
            </w:r>
            <w:r w:rsidRPr="00680C9D">
              <w:rPr>
                <w:rFonts w:cs="Arial"/>
                <w:b/>
                <w:szCs w:val="22"/>
              </w:rPr>
              <w:t>:00</w:t>
            </w:r>
            <w:r>
              <w:rPr>
                <w:rFonts w:cs="Arial"/>
                <w:b/>
                <w:szCs w:val="22"/>
              </w:rPr>
              <w:t> </w:t>
            </w:r>
            <w:r w:rsidRPr="00680C9D">
              <w:rPr>
                <w:rFonts w:cs="Arial"/>
                <w:b/>
                <w:szCs w:val="22"/>
              </w:rPr>
              <w:t xml:space="preserve">h </w:t>
            </w:r>
            <w:r w:rsidR="00394C41">
              <w:rPr>
                <w:rFonts w:cs="Arial"/>
                <w:b/>
                <w:szCs w:val="22"/>
              </w:rPr>
              <w:t xml:space="preserve">po </w:t>
            </w:r>
            <w:proofErr w:type="spellStart"/>
            <w:r w:rsidR="00394C41">
              <w:rPr>
                <w:rFonts w:cs="Arial"/>
                <w:b/>
                <w:szCs w:val="22"/>
              </w:rPr>
              <w:t>lokalnom</w:t>
            </w:r>
            <w:proofErr w:type="spellEnd"/>
            <w:r w:rsidR="00394C4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="00394C41">
              <w:rPr>
                <w:rFonts w:cs="Arial"/>
                <w:b/>
                <w:szCs w:val="22"/>
              </w:rPr>
              <w:t>vremenu</w:t>
            </w:r>
            <w:proofErr w:type="spellEnd"/>
            <w:r w:rsidR="00394C41">
              <w:rPr>
                <w:rFonts w:cs="Arial"/>
                <w:b/>
                <w:szCs w:val="22"/>
              </w:rPr>
              <w:t xml:space="preserve"> u </w:t>
            </w:r>
            <w:proofErr w:type="spellStart"/>
            <w:r w:rsidR="00394C41">
              <w:rPr>
                <w:rFonts w:cs="Arial"/>
                <w:b/>
                <w:szCs w:val="22"/>
              </w:rPr>
              <w:t>BiH</w:t>
            </w:r>
            <w:proofErr w:type="spellEnd"/>
          </w:p>
          <w:p w14:paraId="7F1D2A6B" w14:textId="77777777" w:rsidR="004A2E47" w:rsidRDefault="004A2E47" w:rsidP="00204632">
            <w:pPr>
              <w:pStyle w:val="Standard0"/>
              <w:autoSpaceDE w:val="0"/>
              <w:autoSpaceDN w:val="0"/>
              <w:spacing w:line="264" w:lineRule="auto"/>
              <w:jc w:val="right"/>
              <w:rPr>
                <w:rFonts w:ascii="Arial Fett" w:hAnsi="Arial Fett"/>
                <w:lang w:val="en-US"/>
              </w:rPr>
            </w:pPr>
            <w:r>
              <w:rPr>
                <w:rFonts w:cs="Arial"/>
                <w:b/>
                <w:szCs w:val="22"/>
              </w:rPr>
              <w:t>(</w:t>
            </w:r>
            <w:r w:rsidR="00204632">
              <w:rPr>
                <w:rFonts w:cs="Arial"/>
                <w:b/>
                <w:szCs w:val="22"/>
              </w:rPr>
              <w:t>CET</w:t>
            </w:r>
            <w:r>
              <w:rPr>
                <w:rFonts w:cs="Arial"/>
                <w:b/>
                <w:szCs w:val="22"/>
              </w:rPr>
              <w:t>)</w:t>
            </w:r>
          </w:p>
        </w:tc>
      </w:tr>
    </w:tbl>
    <w:p w14:paraId="6D5046E0" w14:textId="77777777" w:rsidR="004A2E47" w:rsidRDefault="004A2E47" w:rsidP="004A2E47">
      <w:pPr>
        <w:rPr>
          <w:rFonts w:cs="Arial"/>
          <w:b/>
          <w:szCs w:val="22"/>
        </w:rPr>
      </w:pPr>
    </w:p>
    <w:p w14:paraId="3BBBEA60" w14:textId="77777777" w:rsidR="004A2E47" w:rsidRPr="00C87419" w:rsidRDefault="004A2E47" w:rsidP="004A2E47">
      <w:pPr>
        <w:rPr>
          <w:rFonts w:cs="Arial"/>
          <w:b/>
          <w:szCs w:val="22"/>
        </w:rPr>
      </w:pPr>
    </w:p>
    <w:p w14:paraId="331B270A" w14:textId="77777777" w:rsidR="004A2E47" w:rsidRDefault="00A66B9C" w:rsidP="004A2E47">
      <w:pPr>
        <w:rPr>
          <w:rFonts w:cs="Arial"/>
          <w:b/>
          <w:szCs w:val="22"/>
        </w:rPr>
      </w:pPr>
      <w:proofErr w:type="spellStart"/>
      <w:r>
        <w:rPr>
          <w:rFonts w:cs="Arial"/>
          <w:b/>
          <w:szCs w:val="22"/>
        </w:rPr>
        <w:t>Država</w:t>
      </w:r>
      <w:proofErr w:type="spellEnd"/>
      <w:r w:rsidR="004A2E47">
        <w:rPr>
          <w:rFonts w:cs="Arial"/>
          <w:b/>
          <w:szCs w:val="22"/>
        </w:rPr>
        <w:t>:</w:t>
      </w:r>
      <w:r w:rsidR="004A2E47">
        <w:rPr>
          <w:rFonts w:cs="Arial"/>
          <w:b/>
          <w:szCs w:val="22"/>
        </w:rPr>
        <w:tab/>
      </w:r>
      <w:r w:rsidR="004A2E47">
        <w:rPr>
          <w:rFonts w:cs="Arial"/>
          <w:b/>
          <w:szCs w:val="22"/>
        </w:rPr>
        <w:tab/>
      </w:r>
      <w:r w:rsidR="004A2E47">
        <w:rPr>
          <w:rFonts w:cs="Arial"/>
          <w:b/>
          <w:szCs w:val="22"/>
        </w:rPr>
        <w:tab/>
      </w:r>
      <w:r w:rsidR="004A2E47">
        <w:rPr>
          <w:rFonts w:cs="Arial"/>
          <w:b/>
          <w:szCs w:val="22"/>
        </w:rPr>
        <w:tab/>
        <w:t>Bosn</w:t>
      </w:r>
      <w:r w:rsidR="00204632">
        <w:rPr>
          <w:rFonts w:cs="Arial"/>
          <w:b/>
          <w:szCs w:val="22"/>
        </w:rPr>
        <w:t xml:space="preserve">a </w:t>
      </w:r>
      <w:proofErr w:type="spellStart"/>
      <w:r w:rsidR="00204632">
        <w:rPr>
          <w:rFonts w:cs="Arial"/>
          <w:b/>
          <w:szCs w:val="22"/>
        </w:rPr>
        <w:t>i</w:t>
      </w:r>
      <w:proofErr w:type="spellEnd"/>
      <w:r w:rsidR="00204632">
        <w:rPr>
          <w:rFonts w:cs="Arial"/>
          <w:b/>
          <w:szCs w:val="22"/>
        </w:rPr>
        <w:t xml:space="preserve"> Hercegovina</w:t>
      </w:r>
    </w:p>
    <w:p w14:paraId="33B56D05" w14:textId="77777777" w:rsidR="004A2E47" w:rsidRDefault="004A2E47" w:rsidP="004A2E47">
      <w:pPr>
        <w:rPr>
          <w:rFonts w:cs="Arial"/>
          <w:b/>
          <w:szCs w:val="22"/>
        </w:rPr>
      </w:pPr>
    </w:p>
    <w:p w14:paraId="5224301B" w14:textId="77777777" w:rsidR="00515060" w:rsidRDefault="00A66B9C" w:rsidP="00515060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Ref-Br.</w:t>
      </w:r>
      <w:r w:rsidR="004A2E47" w:rsidRPr="00680C9D">
        <w:rPr>
          <w:rFonts w:cs="Arial"/>
          <w:b/>
          <w:szCs w:val="22"/>
        </w:rPr>
        <w:t>:</w:t>
      </w:r>
      <w:r w:rsidR="004A2E47">
        <w:rPr>
          <w:rFonts w:cs="Arial"/>
          <w:b/>
          <w:szCs w:val="22"/>
        </w:rPr>
        <w:tab/>
      </w:r>
      <w:r w:rsidR="004A2E47">
        <w:rPr>
          <w:rFonts w:cs="Arial"/>
          <w:b/>
          <w:szCs w:val="22"/>
        </w:rPr>
        <w:tab/>
      </w:r>
      <w:r w:rsidR="004A2E47">
        <w:rPr>
          <w:rFonts w:cs="Arial"/>
          <w:b/>
          <w:szCs w:val="22"/>
        </w:rPr>
        <w:tab/>
      </w:r>
      <w:r w:rsidR="004A2E47">
        <w:rPr>
          <w:rFonts w:cs="Arial"/>
          <w:b/>
          <w:szCs w:val="22"/>
        </w:rPr>
        <w:tab/>
      </w:r>
      <w:proofErr w:type="spellStart"/>
      <w:r w:rsidR="00515060">
        <w:rPr>
          <w:rFonts w:cs="Arial"/>
          <w:b/>
          <w:szCs w:val="22"/>
        </w:rPr>
        <w:t>Ugovor</w:t>
      </w:r>
      <w:proofErr w:type="spellEnd"/>
      <w:r w:rsidR="00515060">
        <w:rPr>
          <w:rFonts w:cs="Arial"/>
          <w:b/>
          <w:szCs w:val="22"/>
        </w:rPr>
        <w:t xml:space="preserve"> #1-PPOV </w:t>
      </w:r>
      <w:proofErr w:type="spellStart"/>
      <w:r w:rsidR="00515060">
        <w:rPr>
          <w:rFonts w:cs="Arial"/>
          <w:b/>
          <w:szCs w:val="22"/>
        </w:rPr>
        <w:t>Gradiška</w:t>
      </w:r>
      <w:proofErr w:type="spellEnd"/>
    </w:p>
    <w:p w14:paraId="51566D19" w14:textId="77777777" w:rsidR="00515060" w:rsidRDefault="00515060" w:rsidP="00515060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  <w:t>BMZ Br.2018 67 803</w:t>
      </w:r>
    </w:p>
    <w:p w14:paraId="7BA44A7F" w14:textId="77777777" w:rsidR="00515060" w:rsidRPr="00515060" w:rsidRDefault="00515060" w:rsidP="00515060">
      <w:pPr>
        <w:rPr>
          <w:rFonts w:cs="Arial"/>
          <w:b/>
          <w:smallCaps/>
          <w:szCs w:val="22"/>
        </w:rPr>
      </w:pP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  <w:t>SECO Br.3020 00396</w:t>
      </w:r>
    </w:p>
    <w:p w14:paraId="68CAD1FC" w14:textId="77777777" w:rsidR="00515060" w:rsidRDefault="00515060" w:rsidP="004A2E47">
      <w:pPr>
        <w:rPr>
          <w:rFonts w:cs="Arial"/>
          <w:b/>
          <w:szCs w:val="22"/>
        </w:rPr>
      </w:pPr>
    </w:p>
    <w:p w14:paraId="47E6A775" w14:textId="77777777" w:rsidR="004A2E47" w:rsidRPr="00680C9D" w:rsidRDefault="00515060" w:rsidP="004A2E47">
      <w:pPr>
        <w:rPr>
          <w:rFonts w:cs="Arial"/>
          <w:b/>
          <w:szCs w:val="22"/>
        </w:rPr>
      </w:pPr>
      <w:proofErr w:type="spellStart"/>
      <w:r>
        <w:rPr>
          <w:rFonts w:cs="Arial"/>
          <w:b/>
          <w:szCs w:val="22"/>
        </w:rPr>
        <w:t>Tenderska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procedura</w:t>
      </w:r>
      <w:proofErr w:type="spellEnd"/>
      <w:r>
        <w:rPr>
          <w:rFonts w:cs="Arial"/>
          <w:b/>
          <w:szCs w:val="22"/>
        </w:rPr>
        <w:t>:</w:t>
      </w:r>
      <w:r>
        <w:rPr>
          <w:rFonts w:cs="Arial"/>
          <w:b/>
          <w:szCs w:val="22"/>
        </w:rPr>
        <w:tab/>
      </w:r>
      <w:r w:rsidR="00A64D68">
        <w:rPr>
          <w:rFonts w:cs="Arial"/>
          <w:b/>
          <w:szCs w:val="22"/>
        </w:rPr>
        <w:tab/>
      </w:r>
      <w:proofErr w:type="spellStart"/>
      <w:r w:rsidR="00A64D68">
        <w:rPr>
          <w:rFonts w:cs="Arial"/>
          <w:b/>
          <w:szCs w:val="22"/>
        </w:rPr>
        <w:t>Međunarodno</w:t>
      </w:r>
      <w:proofErr w:type="spellEnd"/>
      <w:r w:rsidR="00A64D68">
        <w:rPr>
          <w:rFonts w:cs="Arial"/>
          <w:b/>
          <w:szCs w:val="22"/>
        </w:rPr>
        <w:t xml:space="preserve"> </w:t>
      </w:r>
      <w:proofErr w:type="spellStart"/>
      <w:r w:rsidR="00A64D68">
        <w:rPr>
          <w:rFonts w:cs="Arial"/>
          <w:b/>
          <w:szCs w:val="22"/>
        </w:rPr>
        <w:t>konkurentsko</w:t>
      </w:r>
      <w:proofErr w:type="spellEnd"/>
      <w:r w:rsidR="00A64D68">
        <w:rPr>
          <w:rFonts w:cs="Arial"/>
          <w:b/>
          <w:szCs w:val="22"/>
        </w:rPr>
        <w:t xml:space="preserve"> </w:t>
      </w:r>
      <w:proofErr w:type="spellStart"/>
      <w:r w:rsidR="00A64D68">
        <w:rPr>
          <w:rFonts w:cs="Arial"/>
          <w:b/>
          <w:szCs w:val="22"/>
        </w:rPr>
        <w:t>nadmetanje</w:t>
      </w:r>
      <w:proofErr w:type="spellEnd"/>
    </w:p>
    <w:p w14:paraId="76B31775" w14:textId="77777777" w:rsidR="00515060" w:rsidRDefault="00515060" w:rsidP="004A2E47">
      <w:pPr>
        <w:rPr>
          <w:rFonts w:cs="Arial"/>
          <w:b/>
          <w:szCs w:val="22"/>
        </w:rPr>
      </w:pPr>
    </w:p>
    <w:p w14:paraId="4F97C92E" w14:textId="77777777" w:rsidR="004A2E47" w:rsidRDefault="004A2E47" w:rsidP="004A2E47">
      <w:pPr>
        <w:rPr>
          <w:rFonts w:cs="Arial"/>
          <w:b/>
          <w:szCs w:val="22"/>
        </w:rPr>
      </w:pPr>
      <w:proofErr w:type="spellStart"/>
      <w:r>
        <w:rPr>
          <w:rFonts w:cs="Arial"/>
          <w:b/>
          <w:szCs w:val="22"/>
        </w:rPr>
        <w:t>KfW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 w:rsidR="00A66B9C">
        <w:rPr>
          <w:rFonts w:cs="Arial"/>
          <w:b/>
          <w:szCs w:val="22"/>
        </w:rPr>
        <w:t>nabavka</w:t>
      </w:r>
      <w:proofErr w:type="spellEnd"/>
      <w:r w:rsidR="00A66B9C">
        <w:rPr>
          <w:rFonts w:cs="Arial"/>
          <w:b/>
          <w:szCs w:val="22"/>
        </w:rPr>
        <w:t xml:space="preserve"> br.</w:t>
      </w:r>
      <w:r w:rsidRPr="00680C9D">
        <w:rPr>
          <w:rFonts w:cs="Arial"/>
          <w:b/>
          <w:szCs w:val="22"/>
        </w:rPr>
        <w:t>.</w:t>
      </w:r>
      <w:r>
        <w:rPr>
          <w:rFonts w:cs="Arial"/>
          <w:b/>
          <w:szCs w:val="22"/>
        </w:rPr>
        <w:t>:</w:t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 w:rsidR="00A66B9C">
        <w:rPr>
          <w:rFonts w:cs="Arial"/>
          <w:b/>
          <w:szCs w:val="22"/>
        </w:rPr>
        <w:tab/>
      </w:r>
      <w:r w:rsidR="00515060" w:rsidRPr="00515060">
        <w:rPr>
          <w:rFonts w:cs="Arial"/>
          <w:b/>
          <w:szCs w:val="22"/>
        </w:rPr>
        <w:t>507834</w:t>
      </w:r>
    </w:p>
    <w:p w14:paraId="0D0DD649" w14:textId="77777777" w:rsidR="004A2E47" w:rsidRDefault="004A2E47" w:rsidP="004A2E47">
      <w:pPr>
        <w:rPr>
          <w:rFonts w:eastAsia="Calibri" w:cs="Arial"/>
          <w:b/>
          <w:szCs w:val="22"/>
        </w:rPr>
      </w:pPr>
    </w:p>
    <w:p w14:paraId="66E26990" w14:textId="77777777" w:rsidR="004A2E47" w:rsidRPr="003845E1" w:rsidRDefault="00A66B9C" w:rsidP="004A2E47">
      <w:pPr>
        <w:ind w:left="3544" w:hanging="3544"/>
        <w:rPr>
          <w:rFonts w:cs="Arial"/>
          <w:b/>
          <w:szCs w:val="22"/>
        </w:rPr>
      </w:pPr>
      <w:proofErr w:type="spellStart"/>
      <w:r>
        <w:rPr>
          <w:rFonts w:cs="Arial"/>
          <w:b/>
          <w:szCs w:val="22"/>
        </w:rPr>
        <w:t>Izvršna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agencija</w:t>
      </w:r>
      <w:proofErr w:type="spellEnd"/>
      <w:r>
        <w:rPr>
          <w:rFonts w:cs="Arial"/>
          <w:b/>
          <w:szCs w:val="22"/>
        </w:rPr>
        <w:t xml:space="preserve"> za </w:t>
      </w:r>
      <w:proofErr w:type="spellStart"/>
      <w:r>
        <w:rPr>
          <w:rFonts w:cs="Arial"/>
          <w:b/>
          <w:szCs w:val="22"/>
        </w:rPr>
        <w:t>implementaciju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projekta</w:t>
      </w:r>
      <w:proofErr w:type="spellEnd"/>
      <w:r>
        <w:rPr>
          <w:rFonts w:cs="Arial"/>
          <w:b/>
          <w:szCs w:val="22"/>
        </w:rPr>
        <w:t xml:space="preserve"> </w:t>
      </w:r>
      <w:r w:rsidR="004A2E47" w:rsidRPr="00C87419">
        <w:rPr>
          <w:rFonts w:cs="Arial"/>
          <w:b/>
          <w:szCs w:val="22"/>
        </w:rPr>
        <w:t>(PEA):</w:t>
      </w:r>
      <w:r w:rsidR="004A2E47"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>Grad</w:t>
      </w:r>
      <w:r w:rsidR="004A2E47">
        <w:rPr>
          <w:rFonts w:cs="Arial"/>
          <w:b/>
          <w:szCs w:val="22"/>
        </w:rPr>
        <w:t xml:space="preserve"> </w:t>
      </w:r>
      <w:proofErr w:type="spellStart"/>
      <w:r w:rsidR="004A2E47">
        <w:rPr>
          <w:rFonts w:cs="Arial"/>
          <w:b/>
          <w:szCs w:val="22"/>
        </w:rPr>
        <w:t>Gradiška</w:t>
      </w:r>
      <w:proofErr w:type="spellEnd"/>
      <w:r w:rsidR="004A2E47">
        <w:rPr>
          <w:rFonts w:cs="Arial"/>
          <w:b/>
          <w:szCs w:val="22"/>
        </w:rPr>
        <w:t xml:space="preserve"> </w:t>
      </w:r>
    </w:p>
    <w:p w14:paraId="16F89840" w14:textId="77777777" w:rsidR="004A2E47" w:rsidRDefault="004A2E47" w:rsidP="004A2E47">
      <w:pPr>
        <w:rPr>
          <w:rFonts w:eastAsia="Calibri" w:cs="Arial"/>
          <w:b/>
          <w:szCs w:val="22"/>
        </w:rPr>
      </w:pPr>
    </w:p>
    <w:p w14:paraId="59F5880B" w14:textId="77777777" w:rsidR="004A2E47" w:rsidRPr="00FB0147" w:rsidRDefault="004A2E47" w:rsidP="004A2E47">
      <w:pPr>
        <w:rPr>
          <w:rFonts w:eastAsia="Calibri" w:cs="Arial"/>
          <w:b/>
          <w:szCs w:val="22"/>
        </w:rPr>
      </w:pPr>
    </w:p>
    <w:p w14:paraId="3B710210" w14:textId="77777777" w:rsidR="004A2E47" w:rsidRDefault="004A2E47" w:rsidP="004A2E47">
      <w:pPr>
        <w:rPr>
          <w:rFonts w:eastAsia="Calibri" w:cs="Arial"/>
          <w:szCs w:val="22"/>
        </w:rPr>
      </w:pPr>
    </w:p>
    <w:p w14:paraId="7968E126" w14:textId="77777777" w:rsidR="00A66B9C" w:rsidRPr="002C1C8C" w:rsidRDefault="00A66B9C" w:rsidP="004A2E47">
      <w:pPr>
        <w:rPr>
          <w:rFonts w:eastAsia="Calibri" w:cs="Arial"/>
          <w:color w:val="000000" w:themeColor="text1"/>
          <w:szCs w:val="22"/>
        </w:rPr>
      </w:pPr>
      <w:r w:rsidRPr="002C1C8C">
        <w:rPr>
          <w:rFonts w:eastAsia="Calibri" w:cs="Arial"/>
          <w:color w:val="000000" w:themeColor="text1"/>
          <w:szCs w:val="22"/>
        </w:rPr>
        <w:t xml:space="preserve">Grad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Gradiška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je,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preko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515060">
        <w:rPr>
          <w:rFonts w:eastAsia="Calibri" w:cs="Arial"/>
          <w:color w:val="000000" w:themeColor="text1"/>
          <w:szCs w:val="22"/>
        </w:rPr>
        <w:t>Vijeća</w:t>
      </w:r>
      <w:proofErr w:type="spellEnd"/>
      <w:r w:rsidR="00515060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515060">
        <w:rPr>
          <w:rFonts w:eastAsia="Calibri" w:cs="Arial"/>
          <w:color w:val="000000" w:themeColor="text1"/>
          <w:szCs w:val="22"/>
        </w:rPr>
        <w:t>ministara</w:t>
      </w:r>
      <w:proofErr w:type="spellEnd"/>
      <w:r w:rsidR="00515060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Bosne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i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Hercegovine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, </w:t>
      </w:r>
      <w:proofErr w:type="spellStart"/>
      <w:r w:rsidR="002C1C8C" w:rsidRPr="002C1C8C">
        <w:rPr>
          <w:rFonts w:eastAsia="Calibri" w:cs="Arial"/>
          <w:color w:val="000000" w:themeColor="text1"/>
          <w:szCs w:val="22"/>
        </w:rPr>
        <w:t>obezbjedio</w:t>
      </w:r>
      <w:proofErr w:type="spellEnd"/>
      <w:r w:rsidR="002C1C8C"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2C1C8C" w:rsidRPr="002C1C8C">
        <w:rPr>
          <w:rFonts w:eastAsia="Calibri" w:cs="Arial"/>
          <w:color w:val="000000" w:themeColor="text1"/>
          <w:szCs w:val="22"/>
        </w:rPr>
        <w:t>finansiranje</w:t>
      </w:r>
      <w:proofErr w:type="spellEnd"/>
      <w:r w:rsidR="002C1C8C" w:rsidRPr="002C1C8C">
        <w:rPr>
          <w:rFonts w:eastAsia="Calibri" w:cs="Arial"/>
          <w:color w:val="000000" w:themeColor="text1"/>
          <w:szCs w:val="22"/>
        </w:rPr>
        <w:t xml:space="preserve"> u </w:t>
      </w:r>
      <w:proofErr w:type="spellStart"/>
      <w:r w:rsidR="002C1C8C" w:rsidRPr="002C1C8C">
        <w:rPr>
          <w:rFonts w:eastAsia="Calibri" w:cs="Arial"/>
          <w:color w:val="000000" w:themeColor="text1"/>
          <w:szCs w:val="22"/>
        </w:rPr>
        <w:t>vidu</w:t>
      </w:r>
      <w:proofErr w:type="spellEnd"/>
      <w:r w:rsidR="002C1C8C"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2C1C8C" w:rsidRPr="002C1C8C">
        <w:rPr>
          <w:rFonts w:eastAsia="Calibri" w:cs="Arial"/>
          <w:color w:val="000000" w:themeColor="text1"/>
          <w:szCs w:val="22"/>
        </w:rPr>
        <w:t>bespovratnih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sredst</w:t>
      </w:r>
      <w:r w:rsidR="002C1C8C" w:rsidRPr="002C1C8C">
        <w:rPr>
          <w:rFonts w:eastAsia="Calibri" w:cs="Arial"/>
          <w:color w:val="000000" w:themeColor="text1"/>
          <w:szCs w:val="22"/>
        </w:rPr>
        <w:t>a</w:t>
      </w:r>
      <w:r w:rsidR="008F5715" w:rsidRPr="002C1C8C">
        <w:rPr>
          <w:rFonts w:eastAsia="Calibri" w:cs="Arial"/>
          <w:color w:val="000000" w:themeColor="text1"/>
          <w:szCs w:val="22"/>
        </w:rPr>
        <w:t>va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putem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njemačke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bilateralne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saradnje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,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sa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KfW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-om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kao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agencijom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za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finansiranje</w:t>
      </w:r>
      <w:proofErr w:type="spellEnd"/>
      <w:r w:rsidR="008F5715" w:rsidRPr="002C1C8C">
        <w:rPr>
          <w:rFonts w:eastAsia="Calibri" w:cs="Arial"/>
          <w:color w:val="000000" w:themeColor="text1"/>
          <w:szCs w:val="22"/>
        </w:rPr>
        <w:t>,</w:t>
      </w:r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i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sredstvima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njemačkog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AB126E" w:rsidRPr="002C1C8C">
        <w:rPr>
          <w:rFonts w:eastAsia="Calibri" w:cs="Arial"/>
          <w:color w:val="000000" w:themeColor="text1"/>
          <w:szCs w:val="22"/>
        </w:rPr>
        <w:t>Saveznog</w:t>
      </w:r>
      <w:proofErr w:type="spellEnd"/>
      <w:r w:rsidR="00AB126E"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ministarstva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za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ekonomsku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saradnju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i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razvoj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(BMZ), </w:t>
      </w:r>
      <w:proofErr w:type="spellStart"/>
      <w:r w:rsidR="00AB126E" w:rsidRPr="002C1C8C">
        <w:rPr>
          <w:rFonts w:eastAsia="Calibri" w:cs="Arial"/>
          <w:color w:val="000000" w:themeColor="text1"/>
          <w:szCs w:val="22"/>
        </w:rPr>
        <w:t>uz</w:t>
      </w:r>
      <w:proofErr w:type="spellEnd"/>
      <w:r w:rsidR="00AB126E"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AB126E" w:rsidRPr="002C1C8C">
        <w:rPr>
          <w:rFonts w:eastAsia="Calibri" w:cs="Arial"/>
          <w:color w:val="000000" w:themeColor="text1"/>
          <w:szCs w:val="22"/>
        </w:rPr>
        <w:t>bespovratna</w:t>
      </w:r>
      <w:proofErr w:type="spellEnd"/>
      <w:r w:rsidR="00AB126E"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AB126E" w:rsidRPr="002C1C8C">
        <w:rPr>
          <w:rFonts w:eastAsia="Calibri" w:cs="Arial"/>
          <w:color w:val="000000" w:themeColor="text1"/>
          <w:szCs w:val="22"/>
        </w:rPr>
        <w:t>sredstva</w:t>
      </w:r>
      <w:proofErr w:type="spellEnd"/>
      <w:r w:rsidR="00AB126E"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Švicarskog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državnog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sekretarijata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za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ekonomske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poslove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(SECO)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i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lokalnog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doprinosa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.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Dio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sredstava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će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se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koristiti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za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plaćanje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ugovora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za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izgradnju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Postrojenja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za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prečišćavanje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otpadnih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voda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r w:rsidR="00A9055D">
        <w:rPr>
          <w:rFonts w:eastAsia="Calibri" w:cs="Arial"/>
          <w:color w:val="000000" w:themeColor="text1"/>
          <w:szCs w:val="22"/>
        </w:rPr>
        <w:t xml:space="preserve">za </w:t>
      </w:r>
      <w:r w:rsidRPr="002C1C8C">
        <w:rPr>
          <w:rFonts w:eastAsia="Calibri" w:cs="Arial"/>
          <w:color w:val="000000" w:themeColor="text1"/>
          <w:szCs w:val="22"/>
        </w:rPr>
        <w:t>Grad</w:t>
      </w:r>
      <w:r w:rsidR="00A9055D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A9055D">
        <w:rPr>
          <w:rFonts w:eastAsia="Calibri" w:cs="Arial"/>
          <w:color w:val="000000" w:themeColor="text1"/>
          <w:szCs w:val="22"/>
        </w:rPr>
        <w:t>Gradišku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>.</w:t>
      </w:r>
    </w:p>
    <w:p w14:paraId="479257A1" w14:textId="77777777" w:rsidR="004A2E47" w:rsidRPr="002C1C8C" w:rsidRDefault="004A2E47" w:rsidP="004A2E47">
      <w:pPr>
        <w:rPr>
          <w:rFonts w:eastAsia="Calibri" w:cs="Arial"/>
          <w:color w:val="000000" w:themeColor="text1"/>
          <w:szCs w:val="22"/>
        </w:rPr>
      </w:pPr>
    </w:p>
    <w:p w14:paraId="543899D2" w14:textId="77777777" w:rsidR="00A9055D" w:rsidRPr="002C1C8C" w:rsidRDefault="00AB126E" w:rsidP="004A2E47">
      <w:pPr>
        <w:rPr>
          <w:rFonts w:eastAsia="Calibri" w:cs="Arial"/>
          <w:color w:val="000000" w:themeColor="text1"/>
          <w:szCs w:val="22"/>
        </w:rPr>
      </w:pPr>
      <w:r w:rsidRPr="002C1C8C">
        <w:rPr>
          <w:rFonts w:eastAsia="Calibri" w:cs="Arial"/>
          <w:color w:val="000000" w:themeColor="text1"/>
          <w:szCs w:val="22"/>
        </w:rPr>
        <w:t xml:space="preserve">Grad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Gradiška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namjerava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izvršiti</w:t>
      </w:r>
      <w:proofErr w:type="spellEnd"/>
      <w:r w:rsidR="00A64D68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A64D68">
        <w:rPr>
          <w:rFonts w:eastAsia="Calibri" w:cs="Arial"/>
          <w:color w:val="000000" w:themeColor="text1"/>
          <w:szCs w:val="22"/>
        </w:rPr>
        <w:t>pretkvalifikaciju</w:t>
      </w:r>
      <w:proofErr w:type="spellEnd"/>
      <w:r w:rsidR="00A64D68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A64D68">
        <w:rPr>
          <w:rFonts w:eastAsia="Calibri" w:cs="Arial"/>
          <w:color w:val="000000" w:themeColor="text1"/>
          <w:szCs w:val="22"/>
        </w:rPr>
        <w:t>izvođača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radova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za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Ugovor</w:t>
      </w:r>
      <w:proofErr w:type="spellEnd"/>
      <w:r w:rsidR="00A9055D">
        <w:rPr>
          <w:rFonts w:eastAsia="Calibri" w:cs="Arial"/>
          <w:color w:val="000000" w:themeColor="text1"/>
          <w:szCs w:val="22"/>
        </w:rPr>
        <w:t xml:space="preserve"> o </w:t>
      </w:r>
      <w:proofErr w:type="spellStart"/>
      <w:r w:rsidR="00A9055D">
        <w:rPr>
          <w:rFonts w:eastAsia="Calibri" w:cs="Arial"/>
          <w:color w:val="000000" w:themeColor="text1"/>
          <w:szCs w:val="22"/>
        </w:rPr>
        <w:t>radovima</w:t>
      </w:r>
      <w:proofErr w:type="spellEnd"/>
      <w:r w:rsidR="00A9055D">
        <w:rPr>
          <w:rFonts w:eastAsia="Calibri" w:cs="Arial"/>
          <w:color w:val="000000" w:themeColor="text1"/>
          <w:szCs w:val="22"/>
        </w:rPr>
        <w:t xml:space="preserve"> br. 1-PPOV </w:t>
      </w:r>
      <w:proofErr w:type="spellStart"/>
      <w:r w:rsidR="00A9055D">
        <w:rPr>
          <w:rFonts w:eastAsia="Calibri" w:cs="Arial"/>
          <w:color w:val="000000" w:themeColor="text1"/>
          <w:szCs w:val="22"/>
        </w:rPr>
        <w:t>Gradiška</w:t>
      </w:r>
      <w:proofErr w:type="spellEnd"/>
      <w:r w:rsidR="00A9055D">
        <w:rPr>
          <w:rFonts w:eastAsia="Calibri" w:cs="Arial"/>
          <w:color w:val="000000" w:themeColor="text1"/>
          <w:szCs w:val="22"/>
        </w:rPr>
        <w:t xml:space="preserve"> </w:t>
      </w:r>
      <w:r w:rsidRPr="002C1C8C">
        <w:rPr>
          <w:rFonts w:eastAsia="Calibri" w:cs="Arial"/>
          <w:color w:val="000000" w:themeColor="text1"/>
          <w:szCs w:val="22"/>
        </w:rPr>
        <w:t>za</w:t>
      </w:r>
      <w:r w:rsidR="006E33AB"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6E33AB" w:rsidRPr="002C1C8C">
        <w:rPr>
          <w:rFonts w:eastAsia="Calibri" w:cs="Arial"/>
          <w:color w:val="000000" w:themeColor="text1"/>
          <w:szCs w:val="22"/>
        </w:rPr>
        <w:t>izvođenje</w:t>
      </w:r>
      <w:proofErr w:type="spellEnd"/>
      <w:r w:rsidR="006E33AB"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6E33AB" w:rsidRPr="002C1C8C">
        <w:rPr>
          <w:rFonts w:eastAsia="Calibri" w:cs="Arial"/>
          <w:color w:val="000000" w:themeColor="text1"/>
          <w:szCs w:val="22"/>
        </w:rPr>
        <w:t>sljedećih</w:t>
      </w:r>
      <w:proofErr w:type="spellEnd"/>
      <w:r w:rsidR="006E33AB"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6E33AB" w:rsidRPr="002C1C8C">
        <w:rPr>
          <w:rFonts w:eastAsia="Calibri" w:cs="Arial"/>
          <w:color w:val="000000" w:themeColor="text1"/>
          <w:szCs w:val="22"/>
        </w:rPr>
        <w:t>radova</w:t>
      </w:r>
      <w:proofErr w:type="spellEnd"/>
      <w:r w:rsidR="006E33AB" w:rsidRPr="002C1C8C">
        <w:rPr>
          <w:rFonts w:eastAsia="Calibri" w:cs="Arial"/>
          <w:color w:val="000000" w:themeColor="text1"/>
          <w:szCs w:val="22"/>
        </w:rPr>
        <w:t xml:space="preserve"> (</w:t>
      </w:r>
      <w:proofErr w:type="spellStart"/>
      <w:r w:rsidR="006E33AB" w:rsidRPr="002C1C8C">
        <w:rPr>
          <w:rFonts w:eastAsia="Calibri" w:cs="Arial"/>
          <w:color w:val="000000" w:themeColor="text1"/>
          <w:szCs w:val="22"/>
        </w:rPr>
        <w:t>Napomena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: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lista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u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nastavku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nije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konačna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>):</w:t>
      </w:r>
    </w:p>
    <w:p w14:paraId="1A72016E" w14:textId="77777777" w:rsidR="004A2E47" w:rsidRPr="00A9055D" w:rsidRDefault="00A9055D" w:rsidP="00A9055D">
      <w:pPr>
        <w:numPr>
          <w:ilvl w:val="0"/>
          <w:numId w:val="10"/>
        </w:numPr>
        <w:ind w:left="426" w:hanging="426"/>
        <w:contextualSpacing/>
        <w:rPr>
          <w:rFonts w:eastAsia="Calibri" w:cs="Arial"/>
          <w:color w:val="000000" w:themeColor="text1"/>
          <w:szCs w:val="22"/>
          <w:lang w:val="en-US"/>
        </w:rPr>
      </w:pPr>
      <w:proofErr w:type="spellStart"/>
      <w:r>
        <w:rPr>
          <w:rFonts w:eastAsia="Calibri" w:cs="Arial"/>
          <w:color w:val="000000" w:themeColor="text1"/>
          <w:szCs w:val="22"/>
          <w:lang w:val="en-US"/>
        </w:rPr>
        <w:t>Kanalizaciona</w:t>
      </w:r>
      <w:proofErr w:type="spellEnd"/>
      <w:r>
        <w:rPr>
          <w:rFonts w:eastAsia="Calibri" w:cs="Arial"/>
          <w:color w:val="000000" w:themeColor="text1"/>
          <w:szCs w:val="22"/>
          <w:lang w:val="en-US"/>
        </w:rPr>
        <w:t xml:space="preserve"> </w:t>
      </w:r>
      <w:proofErr w:type="spellStart"/>
      <w:r>
        <w:rPr>
          <w:rFonts w:eastAsia="Calibri" w:cs="Arial"/>
          <w:color w:val="000000" w:themeColor="text1"/>
          <w:szCs w:val="22"/>
          <w:lang w:val="en-US"/>
        </w:rPr>
        <w:t>mreža</w:t>
      </w:r>
      <w:proofErr w:type="spellEnd"/>
    </w:p>
    <w:p w14:paraId="22ADA145" w14:textId="77777777" w:rsidR="00AB126E" w:rsidRPr="002C1C8C" w:rsidRDefault="006E33AB" w:rsidP="00A9055D">
      <w:pPr>
        <w:pStyle w:val="Style11"/>
        <w:numPr>
          <w:ilvl w:val="0"/>
          <w:numId w:val="5"/>
        </w:numPr>
        <w:spacing w:line="240" w:lineRule="auto"/>
        <w:contextualSpacing/>
        <w:rPr>
          <w:rFonts w:ascii="Arial" w:hAnsi="Arial" w:cs="Arial"/>
          <w:color w:val="000000" w:themeColor="text1"/>
          <w:spacing w:val="-2"/>
          <w:sz w:val="22"/>
          <w:szCs w:val="22"/>
        </w:rPr>
      </w:pP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Preljevna</w:t>
      </w:r>
      <w:proofErr w:type="spellEnd"/>
      <w:r w:rsidR="00D568BB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D568BB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građevina</w:t>
      </w:r>
      <w:proofErr w:type="spellEnd"/>
    </w:p>
    <w:p w14:paraId="7A109267" w14:textId="77777777" w:rsidR="00AB126E" w:rsidRDefault="00D568BB" w:rsidP="00A9055D">
      <w:pPr>
        <w:pStyle w:val="Style11"/>
        <w:numPr>
          <w:ilvl w:val="0"/>
          <w:numId w:val="5"/>
        </w:numPr>
        <w:spacing w:line="240" w:lineRule="auto"/>
        <w:contextualSpacing/>
        <w:rPr>
          <w:rFonts w:ascii="Arial" w:hAnsi="Arial" w:cs="Arial"/>
          <w:color w:val="000000" w:themeColor="text1"/>
          <w:spacing w:val="-2"/>
          <w:sz w:val="22"/>
          <w:szCs w:val="22"/>
        </w:rPr>
      </w:pP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Pjeskolov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AB126E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uključujući</w:t>
      </w:r>
      <w:proofErr w:type="spellEnd"/>
      <w:r w:rsidR="00AB126E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AB126E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kontrolu</w:t>
      </w:r>
      <w:proofErr w:type="spellEnd"/>
      <w:r w:rsidR="00AB126E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neprijatnih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AB126E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mirisa</w:t>
      </w:r>
      <w:proofErr w:type="spellEnd"/>
    </w:p>
    <w:p w14:paraId="68CD7E6A" w14:textId="77777777" w:rsidR="00A9055D" w:rsidRPr="002C1C8C" w:rsidRDefault="00A9055D" w:rsidP="00A9055D">
      <w:pPr>
        <w:pStyle w:val="Style11"/>
        <w:numPr>
          <w:ilvl w:val="0"/>
          <w:numId w:val="5"/>
        </w:numPr>
        <w:spacing w:line="240" w:lineRule="auto"/>
        <w:contextualSpacing/>
        <w:rPr>
          <w:rFonts w:ascii="Arial" w:hAnsi="Arial" w:cs="Arial"/>
          <w:color w:val="000000" w:themeColor="text1"/>
          <w:spacing w:val="-2"/>
          <w:sz w:val="22"/>
          <w:szCs w:val="22"/>
        </w:rPr>
      </w:pPr>
      <w:proofErr w:type="spellStart"/>
      <w:r>
        <w:rPr>
          <w:rFonts w:ascii="Arial" w:hAnsi="Arial" w:cs="Arial"/>
          <w:color w:val="000000" w:themeColor="text1"/>
          <w:spacing w:val="-2"/>
          <w:sz w:val="22"/>
          <w:szCs w:val="22"/>
        </w:rPr>
        <w:t>Gruba</w:t>
      </w:r>
      <w:proofErr w:type="spellEnd"/>
      <w:r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-2"/>
          <w:sz w:val="22"/>
          <w:szCs w:val="22"/>
        </w:rPr>
        <w:t>rešetka</w:t>
      </w:r>
      <w:proofErr w:type="spellEnd"/>
    </w:p>
    <w:p w14:paraId="2E77923C" w14:textId="77777777" w:rsidR="00AB126E" w:rsidRPr="002C1C8C" w:rsidRDefault="00D568BB" w:rsidP="00A9055D">
      <w:pPr>
        <w:pStyle w:val="Style11"/>
        <w:numPr>
          <w:ilvl w:val="0"/>
          <w:numId w:val="5"/>
        </w:numPr>
        <w:spacing w:line="240" w:lineRule="auto"/>
        <w:contextualSpacing/>
        <w:rPr>
          <w:rFonts w:ascii="Arial" w:hAnsi="Arial" w:cs="Arial"/>
          <w:color w:val="000000" w:themeColor="text1"/>
          <w:spacing w:val="-2"/>
          <w:sz w:val="22"/>
          <w:szCs w:val="22"/>
        </w:rPr>
      </w:pP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Pumpna</w:t>
      </w:r>
      <w:proofErr w:type="spellEnd"/>
      <w:r w:rsidR="00AB126E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AB126E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stanica</w:t>
      </w:r>
      <w:proofErr w:type="spellEnd"/>
      <w:r w:rsidR="00AB126E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'</w:t>
      </w:r>
      <w:proofErr w:type="spellStart"/>
      <w:r w:rsidR="00AB126E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Kej</w:t>
      </w:r>
      <w:proofErr w:type="spellEnd"/>
      <w:r w:rsidR="00AB126E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2'</w:t>
      </w:r>
    </w:p>
    <w:p w14:paraId="3C31C696" w14:textId="77777777" w:rsidR="00AB126E" w:rsidRPr="002C1C8C" w:rsidRDefault="00D568BB" w:rsidP="00A9055D">
      <w:pPr>
        <w:pStyle w:val="Style11"/>
        <w:numPr>
          <w:ilvl w:val="0"/>
          <w:numId w:val="5"/>
        </w:numPr>
        <w:spacing w:line="240" w:lineRule="auto"/>
        <w:contextualSpacing/>
        <w:rPr>
          <w:rFonts w:ascii="Arial" w:hAnsi="Arial" w:cs="Arial"/>
          <w:color w:val="000000" w:themeColor="text1"/>
          <w:spacing w:val="-2"/>
          <w:sz w:val="22"/>
          <w:szCs w:val="22"/>
        </w:rPr>
      </w:pP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Potisni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AB126E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cjevovod</w:t>
      </w:r>
      <w:proofErr w:type="spellEnd"/>
      <w:r w:rsidR="00AB126E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od PS ‘</w:t>
      </w:r>
      <w:proofErr w:type="spellStart"/>
      <w:r w:rsidR="00AB126E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Kej</w:t>
      </w:r>
      <w:proofErr w:type="spellEnd"/>
      <w:r w:rsidR="00AB126E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2’ do PPOV (</w:t>
      </w:r>
      <w:proofErr w:type="spellStart"/>
      <w:r w:rsidR="00AB126E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cca</w:t>
      </w:r>
      <w:proofErr w:type="spellEnd"/>
      <w:r w:rsidR="00AB126E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3,5km)</w:t>
      </w:r>
    </w:p>
    <w:p w14:paraId="5C9C4A92" w14:textId="77777777" w:rsidR="00AB126E" w:rsidRPr="002C1C8C" w:rsidRDefault="00AB126E" w:rsidP="00A9055D">
      <w:pPr>
        <w:pStyle w:val="Style11"/>
        <w:numPr>
          <w:ilvl w:val="0"/>
          <w:numId w:val="5"/>
        </w:numPr>
        <w:spacing w:line="240" w:lineRule="auto"/>
        <w:contextualSpacing/>
        <w:rPr>
          <w:rFonts w:ascii="Arial" w:hAnsi="Arial" w:cs="Arial"/>
          <w:color w:val="000000" w:themeColor="text1"/>
          <w:spacing w:val="-2"/>
          <w:sz w:val="22"/>
          <w:szCs w:val="22"/>
        </w:rPr>
      </w:pP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Kolektor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za transport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otpadnih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voda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iz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na</w:t>
      </w:r>
      <w:r w:rsidR="00D568BB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selja</w:t>
      </w:r>
      <w:proofErr w:type="spellEnd"/>
      <w:r w:rsidR="00D568BB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Bok </w:t>
      </w:r>
      <w:proofErr w:type="spellStart"/>
      <w:r w:rsidR="00D568BB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Jankovac</w:t>
      </w:r>
      <w:proofErr w:type="spellEnd"/>
      <w:r w:rsidR="00D568BB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D568BB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i</w:t>
      </w:r>
      <w:proofErr w:type="spellEnd"/>
      <w:r w:rsidR="00D568BB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D568BB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Mačkovac</w:t>
      </w:r>
      <w:proofErr w:type="spellEnd"/>
      <w:r w:rsidR="00D568BB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do</w:t>
      </w:r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PPOV </w:t>
      </w:r>
      <w:r w:rsidR="00A64D68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–a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kao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gravi</w:t>
      </w:r>
      <w:r w:rsidR="00D568BB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tacioni</w:t>
      </w:r>
      <w:proofErr w:type="spellEnd"/>
      <w:r w:rsidR="00D568BB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D568BB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vod</w:t>
      </w:r>
      <w:proofErr w:type="spellEnd"/>
      <w:r w:rsidR="00D568BB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D568BB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sa</w:t>
      </w:r>
      <w:proofErr w:type="spellEnd"/>
      <w:r w:rsidR="00D568BB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D568BB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jednom</w:t>
      </w:r>
      <w:proofErr w:type="spellEnd"/>
      <w:r w:rsidR="00D568BB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D568BB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prepu</w:t>
      </w:r>
      <w:r w:rsidR="00A64D68">
        <w:rPr>
          <w:rFonts w:ascii="Arial" w:hAnsi="Arial" w:cs="Arial"/>
          <w:color w:val="000000" w:themeColor="text1"/>
          <w:spacing w:val="-2"/>
          <w:sz w:val="22"/>
          <w:szCs w:val="22"/>
        </w:rPr>
        <w:t>m</w:t>
      </w:r>
      <w:r w:rsidR="00D568BB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pnom</w:t>
      </w:r>
      <w:proofErr w:type="spellEnd"/>
      <w:r w:rsidR="00D568BB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stanicom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.</w:t>
      </w:r>
    </w:p>
    <w:p w14:paraId="72E5BA52" w14:textId="77777777" w:rsidR="00AB126E" w:rsidRPr="00A9055D" w:rsidRDefault="00AB126E" w:rsidP="00A9055D">
      <w:pPr>
        <w:numPr>
          <w:ilvl w:val="0"/>
          <w:numId w:val="10"/>
        </w:numPr>
        <w:ind w:left="426" w:hanging="426"/>
        <w:contextualSpacing/>
        <w:rPr>
          <w:rFonts w:eastAsia="Calibri" w:cs="Arial"/>
          <w:color w:val="000000" w:themeColor="text1"/>
          <w:szCs w:val="22"/>
          <w:lang w:val="en-US"/>
        </w:rPr>
      </w:pPr>
      <w:r w:rsidRPr="002C1C8C">
        <w:rPr>
          <w:rFonts w:cs="Arial"/>
          <w:color w:val="000000" w:themeColor="text1"/>
          <w:spacing w:val="-2"/>
          <w:szCs w:val="22"/>
        </w:rPr>
        <w:t xml:space="preserve">PPOV </w:t>
      </w:r>
      <w:proofErr w:type="spellStart"/>
      <w:r w:rsidRPr="002C1C8C">
        <w:rPr>
          <w:rFonts w:cs="Arial"/>
          <w:color w:val="000000" w:themeColor="text1"/>
          <w:spacing w:val="-2"/>
          <w:szCs w:val="22"/>
        </w:rPr>
        <w:t>sa</w:t>
      </w:r>
      <w:proofErr w:type="spellEnd"/>
      <w:r w:rsidR="00A9055D" w:rsidRPr="00A9055D">
        <w:rPr>
          <w:rFonts w:eastAsia="Calibri" w:cs="Arial"/>
          <w:color w:val="000000" w:themeColor="text1"/>
          <w:szCs w:val="22"/>
          <w:lang w:val="en-US"/>
        </w:rPr>
        <w:t xml:space="preserve"> </w:t>
      </w:r>
    </w:p>
    <w:p w14:paraId="7229E295" w14:textId="77777777" w:rsidR="00D568BB" w:rsidRPr="002C1C8C" w:rsidRDefault="00AB126E" w:rsidP="00D568BB">
      <w:pPr>
        <w:pStyle w:val="Style11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 w:themeColor="text1"/>
          <w:spacing w:val="-2"/>
          <w:sz w:val="22"/>
          <w:szCs w:val="22"/>
        </w:rPr>
      </w:pP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Mehanički</w:t>
      </w:r>
      <w:r w:rsidR="00D568BB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m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tretman</w:t>
      </w:r>
      <w:r w:rsidR="00D568BB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om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otpadnih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voda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koji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se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sastoji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od:</w:t>
      </w:r>
    </w:p>
    <w:p w14:paraId="4BE665A4" w14:textId="77777777" w:rsidR="00D568BB" w:rsidRPr="002C1C8C" w:rsidRDefault="008F5715" w:rsidP="00D568BB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pacing w:val="-2"/>
          <w:sz w:val="22"/>
          <w:szCs w:val="22"/>
        </w:rPr>
      </w:pP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Dolazna</w:t>
      </w:r>
      <w:proofErr w:type="spellEnd"/>
      <w:r w:rsidR="007B28C8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7B28C8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komora</w:t>
      </w:r>
      <w:proofErr w:type="spellEnd"/>
      <w:r w:rsidR="00D568BB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,</w:t>
      </w:r>
    </w:p>
    <w:p w14:paraId="60D613A0" w14:textId="77777777" w:rsidR="00D568BB" w:rsidRPr="002C1C8C" w:rsidRDefault="00D568BB" w:rsidP="00D568BB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pacing w:val="-2"/>
          <w:sz w:val="22"/>
          <w:szCs w:val="22"/>
        </w:rPr>
      </w:pPr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Fine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rešetke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,</w:t>
      </w:r>
    </w:p>
    <w:p w14:paraId="0FBBD32B" w14:textId="77777777" w:rsidR="00D568BB" w:rsidRPr="002C1C8C" w:rsidRDefault="00D568BB" w:rsidP="00D568BB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pacing w:val="-2"/>
          <w:sz w:val="22"/>
          <w:szCs w:val="22"/>
        </w:rPr>
      </w:pP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lastRenderedPageBreak/>
        <w:t>S</w:t>
      </w:r>
      <w:r w:rsidR="007B28C8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tanica</w:t>
      </w:r>
      <w:proofErr w:type="spellEnd"/>
      <w:r w:rsidR="00A9055D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za </w:t>
      </w:r>
      <w:proofErr w:type="spellStart"/>
      <w:r w:rsidR="00A9055D">
        <w:rPr>
          <w:rFonts w:ascii="Arial" w:hAnsi="Arial" w:cs="Arial"/>
          <w:color w:val="000000" w:themeColor="text1"/>
          <w:spacing w:val="-2"/>
          <w:sz w:val="22"/>
          <w:szCs w:val="22"/>
        </w:rPr>
        <w:t>prijem</w:t>
      </w:r>
      <w:proofErr w:type="spellEnd"/>
      <w:r w:rsidR="00A9055D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A9055D">
        <w:rPr>
          <w:rFonts w:ascii="Arial" w:hAnsi="Arial" w:cs="Arial"/>
          <w:color w:val="000000" w:themeColor="text1"/>
          <w:spacing w:val="-2"/>
          <w:sz w:val="22"/>
          <w:szCs w:val="22"/>
        </w:rPr>
        <w:t>septičkog</w:t>
      </w:r>
      <w:proofErr w:type="spellEnd"/>
      <w:r w:rsidR="00A9055D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A9055D">
        <w:rPr>
          <w:rFonts w:ascii="Arial" w:hAnsi="Arial" w:cs="Arial"/>
          <w:color w:val="000000" w:themeColor="text1"/>
          <w:spacing w:val="-2"/>
          <w:sz w:val="22"/>
          <w:szCs w:val="22"/>
        </w:rPr>
        <w:t>mulja</w:t>
      </w:r>
      <w:proofErr w:type="spellEnd"/>
      <w:r w:rsidR="00A9055D">
        <w:rPr>
          <w:rFonts w:ascii="Arial" w:hAnsi="Arial" w:cs="Arial"/>
          <w:color w:val="000000" w:themeColor="text1"/>
          <w:spacing w:val="-2"/>
          <w:sz w:val="22"/>
          <w:szCs w:val="22"/>
        </w:rPr>
        <w:t>,</w:t>
      </w:r>
    </w:p>
    <w:p w14:paraId="33A0DDA2" w14:textId="77777777" w:rsidR="00D568BB" w:rsidRPr="002C1C8C" w:rsidRDefault="00D568BB" w:rsidP="00D568BB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pacing w:val="-2"/>
          <w:sz w:val="22"/>
          <w:szCs w:val="22"/>
        </w:rPr>
      </w:pP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K</w:t>
      </w:r>
      <w:r w:rsidR="007B28C8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ontrola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neprijatnih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mirisa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,</w:t>
      </w:r>
    </w:p>
    <w:p w14:paraId="3D634E7E" w14:textId="77777777" w:rsidR="00D568BB" w:rsidRPr="002C1C8C" w:rsidRDefault="00D568BB" w:rsidP="00D568BB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pacing w:val="-2"/>
          <w:sz w:val="22"/>
          <w:szCs w:val="22"/>
        </w:rPr>
      </w:pP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Uklanjanje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pijeska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i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masnoće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,</w:t>
      </w:r>
    </w:p>
    <w:p w14:paraId="25C70BEB" w14:textId="77777777" w:rsidR="00D568BB" w:rsidRPr="002C1C8C" w:rsidRDefault="00D568BB" w:rsidP="00D568BB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pacing w:val="-2"/>
          <w:sz w:val="22"/>
          <w:szCs w:val="22"/>
        </w:rPr>
      </w:pP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Mjerenje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protoka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,</w:t>
      </w:r>
    </w:p>
    <w:p w14:paraId="60210F89" w14:textId="77777777" w:rsidR="00592C9E" w:rsidRPr="002C1C8C" w:rsidRDefault="00D568BB" w:rsidP="00D568BB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pacing w:val="-2"/>
          <w:sz w:val="22"/>
          <w:szCs w:val="22"/>
        </w:rPr>
      </w:pP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Primarni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prečištač</w:t>
      </w:r>
      <w:proofErr w:type="spellEnd"/>
    </w:p>
    <w:p w14:paraId="6F5DDA73" w14:textId="77777777" w:rsidR="007B28C8" w:rsidRPr="002C1C8C" w:rsidRDefault="007B28C8" w:rsidP="007B28C8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pacing w:val="-2"/>
          <w:sz w:val="22"/>
          <w:szCs w:val="22"/>
        </w:rPr>
      </w:pP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Biološkim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tretmanom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otpadnih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voda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koji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se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sastoji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od:</w:t>
      </w:r>
    </w:p>
    <w:p w14:paraId="7E926C41" w14:textId="77777777" w:rsidR="007B28C8" w:rsidRPr="002C1C8C" w:rsidRDefault="008F5715" w:rsidP="007B28C8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  <w:spacing w:val="-2"/>
          <w:sz w:val="22"/>
          <w:szCs w:val="22"/>
        </w:rPr>
      </w:pP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Prep</w:t>
      </w:r>
      <w:r w:rsidR="007B28C8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umpna</w:t>
      </w:r>
      <w:proofErr w:type="spellEnd"/>
      <w:r w:rsidR="007B28C8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7B28C8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stanica</w:t>
      </w:r>
      <w:proofErr w:type="spellEnd"/>
      <w:r w:rsidR="007B28C8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,</w:t>
      </w:r>
    </w:p>
    <w:p w14:paraId="524FEAD4" w14:textId="77777777" w:rsidR="007B28C8" w:rsidRPr="002C1C8C" w:rsidRDefault="000B05FF" w:rsidP="007B28C8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  <w:spacing w:val="-2"/>
          <w:sz w:val="22"/>
          <w:szCs w:val="22"/>
        </w:rPr>
      </w:pP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U</w:t>
      </w:r>
      <w:r w:rsidR="007B28C8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klanjanje</w:t>
      </w:r>
      <w:proofErr w:type="spellEnd"/>
      <w:r w:rsidR="007B28C8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organskog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6E33AB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ugljeni</w:t>
      </w:r>
      <w:r w:rsidR="007B28C8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ka</w:t>
      </w:r>
      <w:proofErr w:type="spellEnd"/>
      <w:r w:rsidR="007B28C8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,</w:t>
      </w:r>
    </w:p>
    <w:p w14:paraId="5EF0B289" w14:textId="77777777" w:rsidR="007B28C8" w:rsidRPr="002C1C8C" w:rsidRDefault="007B28C8" w:rsidP="007B28C8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  <w:spacing w:val="-2"/>
          <w:sz w:val="22"/>
          <w:szCs w:val="22"/>
        </w:rPr>
      </w:pP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Završno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prečišćavanje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,</w:t>
      </w:r>
    </w:p>
    <w:p w14:paraId="52FE24B5" w14:textId="77777777" w:rsidR="007B28C8" w:rsidRPr="002C1C8C" w:rsidRDefault="007B28C8" w:rsidP="007B28C8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  <w:spacing w:val="-2"/>
          <w:sz w:val="22"/>
          <w:szCs w:val="22"/>
        </w:rPr>
      </w:pP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Pumpna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stanica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za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mulj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,</w:t>
      </w:r>
    </w:p>
    <w:p w14:paraId="7AD32604" w14:textId="77777777" w:rsidR="000B05FF" w:rsidRPr="002C1C8C" w:rsidRDefault="000B05FF" w:rsidP="000B05FF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pacing w:val="-2"/>
          <w:sz w:val="22"/>
          <w:szCs w:val="22"/>
        </w:rPr>
      </w:pP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Tretman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mulja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uključujući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stabilizaciju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zgušnjavanje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i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odvodnjavanje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;</w:t>
      </w:r>
    </w:p>
    <w:p w14:paraId="116667BC" w14:textId="77777777" w:rsidR="000B05FF" w:rsidRPr="002C1C8C" w:rsidRDefault="000B05FF" w:rsidP="000B05FF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pacing w:val="-2"/>
          <w:sz w:val="22"/>
          <w:szCs w:val="22"/>
        </w:rPr>
      </w:pP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Pomoćni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sistemi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i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infrastruktura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kao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što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su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administrativna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zgrada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sa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laboratorijom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distribucija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SN/NN,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garaže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i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radionice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</w:t>
      </w:r>
      <w:proofErr w:type="spellStart"/>
      <w:r w:rsidR="00551019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objekat</w:t>
      </w:r>
      <w:proofErr w:type="spellEnd"/>
      <w:r w:rsidR="00551019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u </w:t>
      </w:r>
      <w:proofErr w:type="spellStart"/>
      <w:r w:rsidR="00551019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kojem</w:t>
      </w:r>
      <w:proofErr w:type="spellEnd"/>
      <w:r w:rsidR="00551019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je </w:t>
      </w:r>
      <w:proofErr w:type="spellStart"/>
      <w:r w:rsidR="00551019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smještena</w:t>
      </w:r>
      <w:proofErr w:type="spellEnd"/>
      <w:r w:rsidR="00551019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551019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gruba</w:t>
      </w:r>
      <w:proofErr w:type="spellEnd"/>
      <w:r w:rsidR="00551019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551019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rešetka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</w:t>
      </w:r>
      <w:proofErr w:type="spellStart"/>
      <w:r w:rsidR="00551019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objekat</w:t>
      </w:r>
      <w:proofErr w:type="spellEnd"/>
      <w:r w:rsidR="00551019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za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tretman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mulja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priključak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na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javnu</w:t>
      </w:r>
      <w:proofErr w:type="spellEnd"/>
      <w:r w:rsidR="008158E5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8158E5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infrastrukturu</w:t>
      </w:r>
      <w:proofErr w:type="spellEnd"/>
      <w:r w:rsidR="008158E5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</w:t>
      </w:r>
      <w:proofErr w:type="spellStart"/>
      <w:r w:rsidR="008158E5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solarni</w:t>
      </w:r>
      <w:proofErr w:type="spellEnd"/>
      <w:r w:rsidR="008158E5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8158E5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paneli</w:t>
      </w:r>
      <w:proofErr w:type="spellEnd"/>
      <w:r w:rsidR="00A9055D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A9055D">
        <w:rPr>
          <w:rFonts w:ascii="Arial" w:hAnsi="Arial" w:cs="Arial"/>
          <w:color w:val="000000" w:themeColor="text1"/>
          <w:spacing w:val="-2"/>
          <w:sz w:val="22"/>
          <w:szCs w:val="22"/>
        </w:rPr>
        <w:t>na</w:t>
      </w:r>
      <w:proofErr w:type="spellEnd"/>
      <w:r w:rsidR="00A9055D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325CED">
        <w:rPr>
          <w:rFonts w:ascii="Arial" w:hAnsi="Arial" w:cs="Arial"/>
          <w:color w:val="000000" w:themeColor="text1"/>
          <w:spacing w:val="-2"/>
          <w:sz w:val="22"/>
          <w:szCs w:val="22"/>
        </w:rPr>
        <w:t>nekoliko</w:t>
      </w:r>
      <w:proofErr w:type="spellEnd"/>
      <w:r w:rsidR="00325CED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325CED">
        <w:rPr>
          <w:rFonts w:ascii="Arial" w:hAnsi="Arial" w:cs="Arial"/>
          <w:color w:val="000000" w:themeColor="text1"/>
          <w:spacing w:val="-2"/>
          <w:sz w:val="22"/>
          <w:szCs w:val="22"/>
        </w:rPr>
        <w:t>krovova</w:t>
      </w:r>
      <w:proofErr w:type="spellEnd"/>
      <w:r w:rsidR="008158E5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itd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.;</w:t>
      </w:r>
    </w:p>
    <w:p w14:paraId="20A64993" w14:textId="77777777" w:rsidR="000B05FF" w:rsidRPr="002C1C8C" w:rsidRDefault="000B05FF" w:rsidP="000B05FF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pacing w:val="-2"/>
          <w:sz w:val="22"/>
          <w:szCs w:val="22"/>
        </w:rPr>
      </w:pPr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SCADA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sistem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za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cjelokupni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sistem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otpadnih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voda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Gradiška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;</w:t>
      </w:r>
    </w:p>
    <w:p w14:paraId="266161AC" w14:textId="77777777" w:rsidR="000B05FF" w:rsidRPr="002C1C8C" w:rsidRDefault="000B05FF" w:rsidP="000B05FF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pacing w:val="-2"/>
          <w:sz w:val="22"/>
          <w:szCs w:val="22"/>
        </w:rPr>
      </w:pP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Obuka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puštanje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u rad.</w:t>
      </w:r>
    </w:p>
    <w:p w14:paraId="00ECD217" w14:textId="77777777" w:rsidR="000B05FF" w:rsidRPr="002C1C8C" w:rsidRDefault="000B05FF" w:rsidP="000B05FF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pacing w:val="-2"/>
          <w:sz w:val="22"/>
          <w:szCs w:val="22"/>
        </w:rPr>
      </w:pP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Pomoć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operateru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godinu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dana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nakon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preuzimanja</w:t>
      </w:r>
      <w:proofErr w:type="spellEnd"/>
      <w:r w:rsidR="008158E5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8158E5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postrojenja</w:t>
      </w:r>
      <w:proofErr w:type="spellEnd"/>
    </w:p>
    <w:p w14:paraId="18445E3A" w14:textId="77777777" w:rsidR="000B05FF" w:rsidRPr="002C1C8C" w:rsidRDefault="00E91C0D" w:rsidP="00E91C0D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pacing w:val="-2"/>
          <w:sz w:val="22"/>
          <w:szCs w:val="22"/>
        </w:rPr>
      </w:pP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Izlazni</w:t>
      </w:r>
      <w:proofErr w:type="spellEnd"/>
      <w:r w:rsidR="000B05FF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0B05FF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cjevovod</w:t>
      </w:r>
      <w:proofErr w:type="spellEnd"/>
      <w:r w:rsidR="000B05FF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do </w:t>
      </w:r>
      <w:proofErr w:type="spellStart"/>
      <w:r w:rsidR="000B05FF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r</w:t>
      </w:r>
      <w:r w:rsidR="006A4188">
        <w:rPr>
          <w:rFonts w:ascii="Arial" w:hAnsi="Arial" w:cs="Arial"/>
          <w:color w:val="000000" w:themeColor="text1"/>
          <w:spacing w:val="-2"/>
          <w:sz w:val="22"/>
          <w:szCs w:val="22"/>
        </w:rPr>
        <w:t>ijeke</w:t>
      </w:r>
      <w:proofErr w:type="spellEnd"/>
      <w:r w:rsidR="006A4188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Save </w:t>
      </w:r>
      <w:proofErr w:type="spellStart"/>
      <w:r w:rsidR="006A4188">
        <w:rPr>
          <w:rFonts w:ascii="Arial" w:hAnsi="Arial" w:cs="Arial"/>
          <w:color w:val="000000" w:themeColor="text1"/>
          <w:spacing w:val="-2"/>
          <w:sz w:val="22"/>
          <w:szCs w:val="22"/>
        </w:rPr>
        <w:t>i</w:t>
      </w:r>
      <w:proofErr w:type="spellEnd"/>
      <w:r w:rsidR="006A4188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6A4188">
        <w:rPr>
          <w:rFonts w:ascii="Arial" w:hAnsi="Arial" w:cs="Arial"/>
          <w:color w:val="000000" w:themeColor="text1"/>
          <w:spacing w:val="-2"/>
          <w:sz w:val="22"/>
          <w:szCs w:val="22"/>
        </w:rPr>
        <w:t>kanala</w:t>
      </w:r>
      <w:proofErr w:type="spellEnd"/>
      <w:r w:rsidR="006A4188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6A4188">
        <w:rPr>
          <w:rFonts w:ascii="Arial" w:hAnsi="Arial" w:cs="Arial"/>
          <w:color w:val="000000" w:themeColor="text1"/>
          <w:spacing w:val="-2"/>
          <w:sz w:val="22"/>
          <w:szCs w:val="22"/>
        </w:rPr>
        <w:t>Osorna</w:t>
      </w:r>
      <w:proofErr w:type="spellEnd"/>
      <w:r w:rsidR="006A4188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(cca</w:t>
      </w:r>
      <w:r w:rsidR="000B05FF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1,3km)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sa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k</w:t>
      </w:r>
      <w:r w:rsidR="00325CED">
        <w:rPr>
          <w:rFonts w:ascii="Arial" w:hAnsi="Arial" w:cs="Arial"/>
          <w:color w:val="000000" w:themeColor="text1"/>
          <w:spacing w:val="-2"/>
          <w:sz w:val="22"/>
          <w:szCs w:val="22"/>
        </w:rPr>
        <w:t>ontrolnim</w:t>
      </w:r>
      <w:proofErr w:type="spellEnd"/>
      <w:r w:rsidR="00325CED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325CED">
        <w:rPr>
          <w:rFonts w:ascii="Arial" w:hAnsi="Arial" w:cs="Arial"/>
          <w:color w:val="000000" w:themeColor="text1"/>
          <w:spacing w:val="-2"/>
          <w:sz w:val="22"/>
          <w:szCs w:val="22"/>
        </w:rPr>
        <w:t>šahtom</w:t>
      </w:r>
      <w:proofErr w:type="spellEnd"/>
      <w:r w:rsidR="00325CED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</w:t>
      </w:r>
      <w:proofErr w:type="spellStart"/>
      <w:r w:rsidR="00325CED">
        <w:rPr>
          <w:rFonts w:ascii="Arial" w:hAnsi="Arial" w:cs="Arial"/>
          <w:color w:val="000000" w:themeColor="text1"/>
          <w:spacing w:val="-2"/>
          <w:sz w:val="22"/>
          <w:szCs w:val="22"/>
        </w:rPr>
        <w:t>kroz</w:t>
      </w:r>
      <w:proofErr w:type="spellEnd"/>
      <w:r w:rsidR="00325CED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325CED">
        <w:rPr>
          <w:rFonts w:ascii="Arial" w:hAnsi="Arial" w:cs="Arial"/>
          <w:color w:val="000000" w:themeColor="text1"/>
          <w:spacing w:val="-2"/>
          <w:sz w:val="22"/>
          <w:szCs w:val="22"/>
        </w:rPr>
        <w:t>postojeći</w:t>
      </w:r>
      <w:proofErr w:type="spellEnd"/>
      <w:r w:rsidR="00325CED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325CED">
        <w:rPr>
          <w:rFonts w:ascii="Arial" w:hAnsi="Arial" w:cs="Arial"/>
          <w:color w:val="000000" w:themeColor="text1"/>
          <w:spacing w:val="-2"/>
          <w:sz w:val="22"/>
          <w:szCs w:val="22"/>
        </w:rPr>
        <w:t>nasip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0B05FF"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z</w:t>
      </w:r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a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zaštitu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od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poplava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i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izlazne</w:t>
      </w:r>
      <w:proofErr w:type="spellEnd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2C1C8C">
        <w:rPr>
          <w:rFonts w:ascii="Arial" w:hAnsi="Arial" w:cs="Arial"/>
          <w:color w:val="000000" w:themeColor="text1"/>
          <w:spacing w:val="-2"/>
          <w:sz w:val="22"/>
          <w:szCs w:val="22"/>
        </w:rPr>
        <w:t>građevine</w:t>
      </w:r>
      <w:proofErr w:type="spellEnd"/>
    </w:p>
    <w:p w14:paraId="11DF8E72" w14:textId="77777777" w:rsidR="00E91C0D" w:rsidRPr="002C1C8C" w:rsidRDefault="00E91C0D" w:rsidP="00592C9E">
      <w:pPr>
        <w:rPr>
          <w:color w:val="000000" w:themeColor="text1"/>
          <w:spacing w:val="-2"/>
          <w:szCs w:val="22"/>
        </w:rPr>
      </w:pPr>
    </w:p>
    <w:p w14:paraId="4868734F" w14:textId="77777777" w:rsidR="00E91C0D" w:rsidRPr="002C1C8C" w:rsidRDefault="00E91C0D" w:rsidP="00E91C0D">
      <w:pPr>
        <w:rPr>
          <w:rFonts w:cs="Arial"/>
          <w:color w:val="000000" w:themeColor="text1"/>
          <w:spacing w:val="-2"/>
          <w:szCs w:val="22"/>
        </w:rPr>
      </w:pPr>
      <w:proofErr w:type="spellStart"/>
      <w:r w:rsidRPr="002C1C8C">
        <w:rPr>
          <w:rFonts w:cs="Arial"/>
          <w:color w:val="000000" w:themeColor="text1"/>
          <w:spacing w:val="-2"/>
          <w:szCs w:val="22"/>
        </w:rPr>
        <w:t>Kapacitet</w:t>
      </w:r>
      <w:proofErr w:type="spellEnd"/>
      <w:r w:rsidRPr="002C1C8C">
        <w:rPr>
          <w:rFonts w:cs="Arial"/>
          <w:color w:val="000000" w:themeColor="text1"/>
          <w:spacing w:val="-2"/>
          <w:szCs w:val="22"/>
        </w:rPr>
        <w:t xml:space="preserve"> PPOV </w:t>
      </w:r>
      <w:r w:rsidR="00325CED">
        <w:rPr>
          <w:rFonts w:cs="Arial"/>
          <w:color w:val="000000" w:themeColor="text1"/>
          <w:spacing w:val="-2"/>
          <w:szCs w:val="22"/>
        </w:rPr>
        <w:t xml:space="preserve">za 22,000 ES </w:t>
      </w:r>
      <w:proofErr w:type="spellStart"/>
      <w:r w:rsidRPr="002C1C8C">
        <w:rPr>
          <w:rFonts w:cs="Arial"/>
          <w:color w:val="000000" w:themeColor="text1"/>
          <w:spacing w:val="-2"/>
          <w:szCs w:val="22"/>
        </w:rPr>
        <w:t>sa</w:t>
      </w:r>
      <w:proofErr w:type="spellEnd"/>
      <w:r w:rsidRPr="002C1C8C">
        <w:rPr>
          <w:rFonts w:cs="Arial"/>
          <w:color w:val="000000" w:themeColor="text1"/>
          <w:spacing w:val="-2"/>
          <w:szCs w:val="22"/>
        </w:rPr>
        <w:t xml:space="preserve"> CAS </w:t>
      </w:r>
      <w:proofErr w:type="spellStart"/>
      <w:r w:rsidRPr="002C1C8C">
        <w:rPr>
          <w:rFonts w:cs="Arial"/>
          <w:color w:val="000000" w:themeColor="text1"/>
          <w:spacing w:val="-2"/>
          <w:szCs w:val="22"/>
        </w:rPr>
        <w:t>procesom</w:t>
      </w:r>
      <w:proofErr w:type="spellEnd"/>
      <w:r w:rsidRPr="002C1C8C">
        <w:rPr>
          <w:rFonts w:cs="Arial"/>
          <w:color w:val="000000" w:themeColor="text1"/>
          <w:spacing w:val="-2"/>
          <w:szCs w:val="22"/>
        </w:rPr>
        <w:t xml:space="preserve"> (</w:t>
      </w:r>
      <w:proofErr w:type="spellStart"/>
      <w:r w:rsidRPr="002C1C8C">
        <w:rPr>
          <w:rFonts w:cs="Arial"/>
          <w:color w:val="000000" w:themeColor="text1"/>
          <w:spacing w:val="-2"/>
          <w:szCs w:val="22"/>
        </w:rPr>
        <w:t>konvencionalnim</w:t>
      </w:r>
      <w:proofErr w:type="spellEnd"/>
      <w:r w:rsidRPr="002C1C8C">
        <w:rPr>
          <w:rFonts w:cs="Arial"/>
          <w:color w:val="000000" w:themeColor="text1"/>
          <w:spacing w:val="-2"/>
          <w:szCs w:val="22"/>
        </w:rPr>
        <w:t xml:space="preserve"> </w:t>
      </w:r>
      <w:proofErr w:type="spellStart"/>
      <w:r w:rsidRPr="002C1C8C">
        <w:rPr>
          <w:rFonts w:cs="Arial"/>
          <w:color w:val="000000" w:themeColor="text1"/>
          <w:spacing w:val="-2"/>
          <w:szCs w:val="22"/>
        </w:rPr>
        <w:t>sistemom</w:t>
      </w:r>
      <w:proofErr w:type="spellEnd"/>
      <w:r w:rsidRPr="002C1C8C">
        <w:rPr>
          <w:rFonts w:cs="Arial"/>
          <w:color w:val="000000" w:themeColor="text1"/>
          <w:spacing w:val="-2"/>
          <w:szCs w:val="22"/>
        </w:rPr>
        <w:t xml:space="preserve"> </w:t>
      </w:r>
      <w:proofErr w:type="spellStart"/>
      <w:r w:rsidRPr="002C1C8C">
        <w:rPr>
          <w:rFonts w:cs="Arial"/>
          <w:color w:val="000000" w:themeColor="text1"/>
          <w:spacing w:val="-2"/>
          <w:szCs w:val="22"/>
        </w:rPr>
        <w:t>aktivnog</w:t>
      </w:r>
      <w:proofErr w:type="spellEnd"/>
      <w:r w:rsidRPr="002C1C8C">
        <w:rPr>
          <w:rFonts w:cs="Arial"/>
          <w:color w:val="000000" w:themeColor="text1"/>
          <w:spacing w:val="-2"/>
          <w:szCs w:val="22"/>
        </w:rPr>
        <w:t xml:space="preserve"> </w:t>
      </w:r>
      <w:proofErr w:type="spellStart"/>
      <w:r w:rsidRPr="002C1C8C">
        <w:rPr>
          <w:rFonts w:cs="Arial"/>
          <w:color w:val="000000" w:themeColor="text1"/>
          <w:spacing w:val="-2"/>
          <w:szCs w:val="22"/>
        </w:rPr>
        <w:t>mulja</w:t>
      </w:r>
      <w:proofErr w:type="spellEnd"/>
      <w:r w:rsidRPr="002C1C8C">
        <w:rPr>
          <w:rFonts w:cs="Arial"/>
          <w:color w:val="000000" w:themeColor="text1"/>
          <w:spacing w:val="-2"/>
          <w:szCs w:val="22"/>
        </w:rPr>
        <w:t xml:space="preserve">) </w:t>
      </w:r>
      <w:proofErr w:type="spellStart"/>
      <w:r w:rsidR="00A64D68">
        <w:rPr>
          <w:rFonts w:cs="Arial"/>
          <w:color w:val="000000" w:themeColor="text1"/>
          <w:spacing w:val="-2"/>
          <w:szCs w:val="22"/>
        </w:rPr>
        <w:t>iznosi</w:t>
      </w:r>
      <w:r w:rsidR="00325CED">
        <w:rPr>
          <w:rFonts w:cs="Arial"/>
          <w:color w:val="000000" w:themeColor="text1"/>
          <w:spacing w:val="-2"/>
          <w:szCs w:val="22"/>
        </w:rPr>
        <w:t>će</w:t>
      </w:r>
      <w:proofErr w:type="spellEnd"/>
      <w:r w:rsidR="00325CED">
        <w:rPr>
          <w:rFonts w:cs="Arial"/>
          <w:color w:val="000000" w:themeColor="text1"/>
          <w:spacing w:val="-2"/>
          <w:szCs w:val="22"/>
        </w:rPr>
        <w:t xml:space="preserve"> </w:t>
      </w:r>
      <w:r w:rsidR="006A4188">
        <w:rPr>
          <w:rFonts w:cs="Arial"/>
          <w:color w:val="000000" w:themeColor="text1"/>
          <w:spacing w:val="-2"/>
          <w:szCs w:val="22"/>
        </w:rPr>
        <w:t xml:space="preserve">u </w:t>
      </w:r>
      <w:proofErr w:type="spellStart"/>
      <w:r w:rsidR="006A4188">
        <w:rPr>
          <w:rFonts w:cs="Arial"/>
          <w:color w:val="000000" w:themeColor="text1"/>
          <w:spacing w:val="-2"/>
          <w:szCs w:val="22"/>
        </w:rPr>
        <w:t>prosjeku</w:t>
      </w:r>
      <w:proofErr w:type="spellEnd"/>
      <w:r w:rsidR="006A4188">
        <w:rPr>
          <w:rFonts w:cs="Arial"/>
          <w:color w:val="000000" w:themeColor="text1"/>
          <w:spacing w:val="-2"/>
          <w:szCs w:val="22"/>
        </w:rPr>
        <w:t xml:space="preserve"> </w:t>
      </w:r>
      <w:proofErr w:type="spellStart"/>
      <w:r w:rsidR="006A4188">
        <w:rPr>
          <w:rFonts w:cs="Arial"/>
          <w:color w:val="000000" w:themeColor="text1"/>
          <w:spacing w:val="-2"/>
          <w:szCs w:val="22"/>
        </w:rPr>
        <w:t>oko</w:t>
      </w:r>
      <w:proofErr w:type="spellEnd"/>
      <w:r w:rsidR="006A4188">
        <w:rPr>
          <w:rFonts w:cs="Arial"/>
          <w:color w:val="000000" w:themeColor="text1"/>
          <w:spacing w:val="-2"/>
          <w:szCs w:val="22"/>
        </w:rPr>
        <w:t xml:space="preserve"> </w:t>
      </w:r>
      <w:r w:rsidRPr="002C1C8C">
        <w:rPr>
          <w:rFonts w:cs="Arial"/>
          <w:color w:val="000000" w:themeColor="text1"/>
          <w:spacing w:val="-2"/>
          <w:szCs w:val="22"/>
        </w:rPr>
        <w:t>4.600 m³/d</w:t>
      </w:r>
      <w:r w:rsidR="008158E5" w:rsidRPr="002C1C8C">
        <w:rPr>
          <w:rFonts w:cs="Arial"/>
          <w:color w:val="000000" w:themeColor="text1"/>
          <w:spacing w:val="-2"/>
          <w:szCs w:val="22"/>
        </w:rPr>
        <w:t>.</w:t>
      </w:r>
    </w:p>
    <w:p w14:paraId="6A1C6F42" w14:textId="77777777" w:rsidR="00E91C0D" w:rsidRPr="002C1C8C" w:rsidRDefault="00E91C0D" w:rsidP="00E91C0D">
      <w:pPr>
        <w:rPr>
          <w:rFonts w:cs="Arial"/>
          <w:color w:val="000000" w:themeColor="text1"/>
          <w:spacing w:val="-2"/>
          <w:szCs w:val="22"/>
        </w:rPr>
      </w:pPr>
    </w:p>
    <w:p w14:paraId="5FE51922" w14:textId="77777777" w:rsidR="00E91C0D" w:rsidRPr="002C1C8C" w:rsidRDefault="00E91C0D" w:rsidP="00E91C0D">
      <w:pPr>
        <w:rPr>
          <w:rFonts w:cs="Arial"/>
          <w:color w:val="000000" w:themeColor="text1"/>
          <w:spacing w:val="-2"/>
          <w:szCs w:val="22"/>
        </w:rPr>
      </w:pPr>
      <w:proofErr w:type="spellStart"/>
      <w:r w:rsidRPr="002C1C8C">
        <w:rPr>
          <w:rFonts w:cs="Arial"/>
          <w:color w:val="000000" w:themeColor="text1"/>
          <w:spacing w:val="-2"/>
          <w:szCs w:val="22"/>
        </w:rPr>
        <w:t>Projektovanje</w:t>
      </w:r>
      <w:proofErr w:type="spellEnd"/>
      <w:r w:rsidRPr="002C1C8C">
        <w:rPr>
          <w:rFonts w:cs="Arial"/>
          <w:color w:val="000000" w:themeColor="text1"/>
          <w:spacing w:val="-2"/>
          <w:szCs w:val="22"/>
        </w:rPr>
        <w:t xml:space="preserve"> </w:t>
      </w:r>
      <w:proofErr w:type="spellStart"/>
      <w:r w:rsidRPr="002C1C8C">
        <w:rPr>
          <w:rFonts w:cs="Arial"/>
          <w:color w:val="000000" w:themeColor="text1"/>
          <w:spacing w:val="-2"/>
          <w:szCs w:val="22"/>
        </w:rPr>
        <w:t>i</w:t>
      </w:r>
      <w:proofErr w:type="spellEnd"/>
      <w:r w:rsidRPr="002C1C8C">
        <w:rPr>
          <w:rFonts w:cs="Arial"/>
          <w:color w:val="000000" w:themeColor="text1"/>
          <w:spacing w:val="-2"/>
          <w:szCs w:val="22"/>
        </w:rPr>
        <w:t xml:space="preserve"> </w:t>
      </w:r>
      <w:proofErr w:type="spellStart"/>
      <w:r w:rsidRPr="002C1C8C">
        <w:rPr>
          <w:rFonts w:cs="Arial"/>
          <w:color w:val="000000" w:themeColor="text1"/>
          <w:spacing w:val="-2"/>
          <w:szCs w:val="22"/>
        </w:rPr>
        <w:t>radovi</w:t>
      </w:r>
      <w:proofErr w:type="spellEnd"/>
      <w:r w:rsidRPr="002C1C8C">
        <w:rPr>
          <w:rFonts w:cs="Arial"/>
          <w:color w:val="000000" w:themeColor="text1"/>
          <w:spacing w:val="-2"/>
          <w:szCs w:val="22"/>
        </w:rPr>
        <w:t xml:space="preserve"> </w:t>
      </w:r>
      <w:proofErr w:type="spellStart"/>
      <w:r w:rsidRPr="002C1C8C">
        <w:rPr>
          <w:rFonts w:cs="Arial"/>
          <w:color w:val="000000" w:themeColor="text1"/>
          <w:spacing w:val="-2"/>
          <w:szCs w:val="22"/>
        </w:rPr>
        <w:t>moraju</w:t>
      </w:r>
      <w:proofErr w:type="spellEnd"/>
      <w:r w:rsidRPr="002C1C8C">
        <w:rPr>
          <w:rFonts w:cs="Arial"/>
          <w:color w:val="000000" w:themeColor="text1"/>
          <w:spacing w:val="-2"/>
          <w:szCs w:val="22"/>
        </w:rPr>
        <w:t xml:space="preserve"> </w:t>
      </w:r>
      <w:proofErr w:type="spellStart"/>
      <w:r w:rsidRPr="002C1C8C">
        <w:rPr>
          <w:rFonts w:cs="Arial"/>
          <w:color w:val="000000" w:themeColor="text1"/>
          <w:spacing w:val="-2"/>
          <w:szCs w:val="22"/>
        </w:rPr>
        <w:t>biti</w:t>
      </w:r>
      <w:proofErr w:type="spellEnd"/>
      <w:r w:rsidRPr="002C1C8C">
        <w:rPr>
          <w:rFonts w:cs="Arial"/>
          <w:color w:val="000000" w:themeColor="text1"/>
          <w:spacing w:val="-2"/>
          <w:szCs w:val="22"/>
        </w:rPr>
        <w:t xml:space="preserve"> u </w:t>
      </w:r>
      <w:proofErr w:type="spellStart"/>
      <w:r w:rsidRPr="002C1C8C">
        <w:rPr>
          <w:rFonts w:cs="Arial"/>
          <w:color w:val="000000" w:themeColor="text1"/>
          <w:spacing w:val="-2"/>
          <w:szCs w:val="22"/>
        </w:rPr>
        <w:t>potpunosti</w:t>
      </w:r>
      <w:proofErr w:type="spellEnd"/>
      <w:r w:rsidRPr="002C1C8C">
        <w:rPr>
          <w:rFonts w:cs="Arial"/>
          <w:color w:val="000000" w:themeColor="text1"/>
          <w:spacing w:val="-2"/>
          <w:szCs w:val="22"/>
        </w:rPr>
        <w:t xml:space="preserve"> u </w:t>
      </w:r>
      <w:proofErr w:type="spellStart"/>
      <w:r w:rsidRPr="002C1C8C">
        <w:rPr>
          <w:rFonts w:cs="Arial"/>
          <w:color w:val="000000" w:themeColor="text1"/>
          <w:spacing w:val="-2"/>
          <w:szCs w:val="22"/>
        </w:rPr>
        <w:t>skladu</w:t>
      </w:r>
      <w:proofErr w:type="spellEnd"/>
      <w:r w:rsidRPr="002C1C8C">
        <w:rPr>
          <w:rFonts w:cs="Arial"/>
          <w:color w:val="000000" w:themeColor="text1"/>
          <w:spacing w:val="-2"/>
          <w:szCs w:val="22"/>
        </w:rPr>
        <w:t xml:space="preserve"> </w:t>
      </w:r>
      <w:proofErr w:type="spellStart"/>
      <w:r w:rsidRPr="002C1C8C">
        <w:rPr>
          <w:rFonts w:cs="Arial"/>
          <w:color w:val="000000" w:themeColor="text1"/>
          <w:spacing w:val="-2"/>
          <w:szCs w:val="22"/>
        </w:rPr>
        <w:t>sa</w:t>
      </w:r>
      <w:proofErr w:type="spellEnd"/>
      <w:r w:rsidRPr="002C1C8C">
        <w:rPr>
          <w:rFonts w:cs="Arial"/>
          <w:color w:val="000000" w:themeColor="text1"/>
          <w:spacing w:val="-2"/>
          <w:szCs w:val="22"/>
        </w:rPr>
        <w:t xml:space="preserve"> </w:t>
      </w:r>
      <w:proofErr w:type="spellStart"/>
      <w:r w:rsidRPr="002C1C8C">
        <w:rPr>
          <w:rFonts w:cs="Arial"/>
          <w:color w:val="000000" w:themeColor="text1"/>
          <w:spacing w:val="-2"/>
          <w:szCs w:val="22"/>
        </w:rPr>
        <w:t>nacionalnim</w:t>
      </w:r>
      <w:proofErr w:type="spellEnd"/>
      <w:r w:rsidRPr="002C1C8C">
        <w:rPr>
          <w:rFonts w:cs="Arial"/>
          <w:color w:val="000000" w:themeColor="text1"/>
          <w:spacing w:val="-2"/>
          <w:szCs w:val="22"/>
        </w:rPr>
        <w:t xml:space="preserve"> </w:t>
      </w:r>
      <w:proofErr w:type="spellStart"/>
      <w:r w:rsidRPr="002C1C8C">
        <w:rPr>
          <w:rFonts w:cs="Arial"/>
          <w:color w:val="000000" w:themeColor="text1"/>
          <w:spacing w:val="-2"/>
          <w:szCs w:val="22"/>
        </w:rPr>
        <w:t>propisima</w:t>
      </w:r>
      <w:proofErr w:type="spellEnd"/>
      <w:r w:rsidRPr="002C1C8C">
        <w:rPr>
          <w:rFonts w:cs="Arial"/>
          <w:color w:val="000000" w:themeColor="text1"/>
          <w:spacing w:val="-2"/>
          <w:szCs w:val="22"/>
        </w:rPr>
        <w:t>.</w:t>
      </w:r>
      <w:r w:rsidR="00325CED" w:rsidRPr="00325CED">
        <w:t xml:space="preserve"> </w:t>
      </w:r>
      <w:proofErr w:type="spellStart"/>
      <w:r w:rsidR="00325CED" w:rsidRPr="00325CED">
        <w:rPr>
          <w:rFonts w:cs="Arial"/>
          <w:color w:val="000000" w:themeColor="text1"/>
          <w:spacing w:val="-2"/>
          <w:szCs w:val="22"/>
        </w:rPr>
        <w:t>Ograničenja</w:t>
      </w:r>
      <w:proofErr w:type="spellEnd"/>
      <w:r w:rsidR="00325CED" w:rsidRPr="00325CED">
        <w:rPr>
          <w:rFonts w:cs="Arial"/>
          <w:color w:val="000000" w:themeColor="text1"/>
          <w:spacing w:val="-2"/>
          <w:szCs w:val="22"/>
        </w:rPr>
        <w:t xml:space="preserve"> </w:t>
      </w:r>
      <w:proofErr w:type="spellStart"/>
      <w:r w:rsidR="00325CED" w:rsidRPr="00325CED">
        <w:rPr>
          <w:rFonts w:cs="Arial"/>
          <w:color w:val="000000" w:themeColor="text1"/>
          <w:spacing w:val="-2"/>
          <w:szCs w:val="22"/>
        </w:rPr>
        <w:t>ispuštanja</w:t>
      </w:r>
      <w:proofErr w:type="spellEnd"/>
      <w:r w:rsidR="00325CED" w:rsidRPr="00325CED">
        <w:rPr>
          <w:rFonts w:cs="Arial"/>
          <w:color w:val="000000" w:themeColor="text1"/>
          <w:spacing w:val="-2"/>
          <w:szCs w:val="22"/>
        </w:rPr>
        <w:t xml:space="preserve"> </w:t>
      </w:r>
      <w:proofErr w:type="spellStart"/>
      <w:r w:rsidR="00325CED" w:rsidRPr="00325CED">
        <w:rPr>
          <w:rFonts w:cs="Arial"/>
          <w:color w:val="000000" w:themeColor="text1"/>
          <w:spacing w:val="-2"/>
          <w:szCs w:val="22"/>
        </w:rPr>
        <w:t>organ</w:t>
      </w:r>
      <w:r w:rsidR="00325CED">
        <w:rPr>
          <w:rFonts w:cs="Arial"/>
          <w:color w:val="000000" w:themeColor="text1"/>
          <w:spacing w:val="-2"/>
          <w:szCs w:val="22"/>
        </w:rPr>
        <w:t>skog</w:t>
      </w:r>
      <w:proofErr w:type="spellEnd"/>
      <w:r w:rsidR="00325CED">
        <w:rPr>
          <w:rFonts w:cs="Arial"/>
          <w:color w:val="000000" w:themeColor="text1"/>
          <w:spacing w:val="-2"/>
          <w:szCs w:val="22"/>
        </w:rPr>
        <w:t xml:space="preserve"> </w:t>
      </w:r>
      <w:proofErr w:type="spellStart"/>
      <w:r w:rsidR="00325CED">
        <w:rPr>
          <w:rFonts w:cs="Arial"/>
          <w:color w:val="000000" w:themeColor="text1"/>
          <w:spacing w:val="-2"/>
          <w:szCs w:val="22"/>
        </w:rPr>
        <w:t>ugljenika</w:t>
      </w:r>
      <w:proofErr w:type="spellEnd"/>
      <w:r w:rsidR="00325CED" w:rsidRPr="00325CED">
        <w:rPr>
          <w:rFonts w:cs="Arial"/>
          <w:color w:val="000000" w:themeColor="text1"/>
          <w:spacing w:val="-2"/>
          <w:szCs w:val="22"/>
        </w:rPr>
        <w:t xml:space="preserve"> </w:t>
      </w:r>
      <w:proofErr w:type="spellStart"/>
      <w:r w:rsidR="00325CED" w:rsidRPr="00325CED">
        <w:rPr>
          <w:rFonts w:cs="Arial"/>
          <w:color w:val="000000" w:themeColor="text1"/>
          <w:spacing w:val="-2"/>
          <w:szCs w:val="22"/>
        </w:rPr>
        <w:t>su</w:t>
      </w:r>
      <w:proofErr w:type="spellEnd"/>
      <w:r w:rsidR="00325CED" w:rsidRPr="00325CED">
        <w:rPr>
          <w:rFonts w:cs="Arial"/>
          <w:color w:val="000000" w:themeColor="text1"/>
          <w:spacing w:val="-2"/>
          <w:szCs w:val="22"/>
        </w:rPr>
        <w:t xml:space="preserve"> u </w:t>
      </w:r>
      <w:proofErr w:type="spellStart"/>
      <w:r w:rsidR="00325CED" w:rsidRPr="00325CED">
        <w:rPr>
          <w:rFonts w:cs="Arial"/>
          <w:color w:val="000000" w:themeColor="text1"/>
          <w:spacing w:val="-2"/>
          <w:szCs w:val="22"/>
        </w:rPr>
        <w:t>skladu</w:t>
      </w:r>
      <w:proofErr w:type="spellEnd"/>
      <w:r w:rsidR="00325CED" w:rsidRPr="00325CED">
        <w:rPr>
          <w:rFonts w:cs="Arial"/>
          <w:color w:val="000000" w:themeColor="text1"/>
          <w:spacing w:val="-2"/>
          <w:szCs w:val="22"/>
        </w:rPr>
        <w:t xml:space="preserve"> </w:t>
      </w:r>
      <w:proofErr w:type="spellStart"/>
      <w:r w:rsidR="00325CED" w:rsidRPr="00325CED">
        <w:rPr>
          <w:rFonts w:cs="Arial"/>
          <w:color w:val="000000" w:themeColor="text1"/>
          <w:spacing w:val="-2"/>
          <w:szCs w:val="22"/>
        </w:rPr>
        <w:t>sa</w:t>
      </w:r>
      <w:proofErr w:type="spellEnd"/>
      <w:r w:rsidR="00325CED" w:rsidRPr="00325CED">
        <w:rPr>
          <w:rFonts w:cs="Arial"/>
          <w:color w:val="000000" w:themeColor="text1"/>
          <w:spacing w:val="-2"/>
          <w:szCs w:val="22"/>
        </w:rPr>
        <w:t xml:space="preserve"> </w:t>
      </w:r>
      <w:proofErr w:type="spellStart"/>
      <w:r w:rsidR="00325CED" w:rsidRPr="00325CED">
        <w:rPr>
          <w:rFonts w:cs="Arial"/>
          <w:color w:val="000000" w:themeColor="text1"/>
          <w:spacing w:val="-2"/>
          <w:szCs w:val="22"/>
        </w:rPr>
        <w:t>standardima</w:t>
      </w:r>
      <w:proofErr w:type="spellEnd"/>
      <w:r w:rsidR="00325CED" w:rsidRPr="00325CED">
        <w:rPr>
          <w:rFonts w:cs="Arial"/>
          <w:color w:val="000000" w:themeColor="text1"/>
          <w:spacing w:val="-2"/>
          <w:szCs w:val="22"/>
        </w:rPr>
        <w:t xml:space="preserve"> EU.</w:t>
      </w:r>
    </w:p>
    <w:p w14:paraId="7302053D" w14:textId="77777777" w:rsidR="004A2E47" w:rsidRPr="002C1C8C" w:rsidRDefault="004A2E47" w:rsidP="004A2E47">
      <w:pPr>
        <w:rPr>
          <w:rFonts w:cs="Arial"/>
          <w:color w:val="000000" w:themeColor="text1"/>
          <w:spacing w:val="-2"/>
          <w:szCs w:val="22"/>
        </w:rPr>
      </w:pPr>
    </w:p>
    <w:p w14:paraId="2F8FF7D6" w14:textId="77777777" w:rsidR="00E91C0D" w:rsidRPr="002C1C8C" w:rsidRDefault="00E91C0D" w:rsidP="004A2E47">
      <w:pPr>
        <w:rPr>
          <w:rFonts w:eastAsia="Calibri" w:cs="Arial"/>
          <w:color w:val="000000" w:themeColor="text1"/>
          <w:szCs w:val="22"/>
        </w:rPr>
      </w:pPr>
      <w:proofErr w:type="spellStart"/>
      <w:r w:rsidRPr="002C1C8C">
        <w:rPr>
          <w:rFonts w:eastAsia="Calibri" w:cs="Arial"/>
          <w:color w:val="000000" w:themeColor="text1"/>
          <w:szCs w:val="22"/>
        </w:rPr>
        <w:t>Pretkvalifikacija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će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se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sprovoditi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kroz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procedure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navedene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u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pretkvalifikacionom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dokumentu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i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otvorena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je za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sve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kvalifikovane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podnosioce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zahtjeva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kako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je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definisano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u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KfW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smjernicama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za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nabavku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(www.kfw-entwicklungsbank.de),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ver</w:t>
      </w:r>
      <w:r w:rsidR="00325CED">
        <w:rPr>
          <w:rFonts w:eastAsia="Calibri" w:cs="Arial"/>
          <w:color w:val="000000" w:themeColor="text1"/>
          <w:szCs w:val="22"/>
        </w:rPr>
        <w:t>zija</w:t>
      </w:r>
      <w:proofErr w:type="spellEnd"/>
      <w:r w:rsidR="00325CED">
        <w:rPr>
          <w:rFonts w:eastAsia="Calibri" w:cs="Arial"/>
          <w:color w:val="000000" w:themeColor="text1"/>
          <w:szCs w:val="22"/>
        </w:rPr>
        <w:t xml:space="preserve"> od </w:t>
      </w:r>
      <w:proofErr w:type="spellStart"/>
      <w:r w:rsidR="00325CED">
        <w:rPr>
          <w:rFonts w:eastAsia="Calibri" w:cs="Arial"/>
          <w:color w:val="000000" w:themeColor="text1"/>
          <w:szCs w:val="22"/>
        </w:rPr>
        <w:t>januara</w:t>
      </w:r>
      <w:proofErr w:type="spellEnd"/>
      <w:r w:rsidR="00325CED">
        <w:rPr>
          <w:rFonts w:eastAsia="Calibri" w:cs="Arial"/>
          <w:color w:val="000000" w:themeColor="text1"/>
          <w:szCs w:val="22"/>
        </w:rPr>
        <w:t xml:space="preserve"> 2021.godine, </w:t>
      </w:r>
      <w:proofErr w:type="spellStart"/>
      <w:r w:rsidR="00325CED">
        <w:rPr>
          <w:rFonts w:eastAsia="Calibri" w:cs="Arial"/>
          <w:color w:val="000000" w:themeColor="text1"/>
          <w:szCs w:val="22"/>
        </w:rPr>
        <w:t>uključujući</w:t>
      </w:r>
      <w:proofErr w:type="spellEnd"/>
      <w:r w:rsidR="00325CED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325CED">
        <w:rPr>
          <w:rFonts w:eastAsia="Calibri" w:cs="Arial"/>
          <w:color w:val="000000" w:themeColor="text1"/>
          <w:szCs w:val="22"/>
        </w:rPr>
        <w:t>zahtjeve</w:t>
      </w:r>
      <w:proofErr w:type="spellEnd"/>
      <w:r w:rsidR="00325CED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325CED">
        <w:rPr>
          <w:rFonts w:eastAsia="Calibri" w:cs="Arial"/>
          <w:color w:val="000000" w:themeColor="text1"/>
          <w:szCs w:val="22"/>
        </w:rPr>
        <w:t>vezano</w:t>
      </w:r>
      <w:proofErr w:type="spellEnd"/>
      <w:r w:rsidR="00325CED">
        <w:rPr>
          <w:rFonts w:eastAsia="Calibri" w:cs="Arial"/>
          <w:color w:val="000000" w:themeColor="text1"/>
          <w:szCs w:val="22"/>
        </w:rPr>
        <w:t xml:space="preserve"> za </w:t>
      </w:r>
      <w:proofErr w:type="spellStart"/>
      <w:r w:rsidR="00325CED">
        <w:rPr>
          <w:rFonts w:eastAsia="Calibri" w:cs="Arial"/>
          <w:color w:val="000000" w:themeColor="text1"/>
          <w:szCs w:val="22"/>
        </w:rPr>
        <w:t>Zaštitu</w:t>
      </w:r>
      <w:proofErr w:type="spellEnd"/>
      <w:r w:rsidR="00325CED" w:rsidRPr="00325CED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325CED" w:rsidRPr="00325CED">
        <w:rPr>
          <w:rFonts w:eastAsia="Calibri" w:cs="Arial"/>
          <w:color w:val="000000" w:themeColor="text1"/>
          <w:szCs w:val="22"/>
        </w:rPr>
        <w:t>životne</w:t>
      </w:r>
      <w:proofErr w:type="spellEnd"/>
      <w:r w:rsidR="00325CED" w:rsidRPr="00325CED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325CED" w:rsidRPr="00325CED">
        <w:rPr>
          <w:rFonts w:eastAsia="Calibri" w:cs="Arial"/>
          <w:color w:val="000000" w:themeColor="text1"/>
          <w:szCs w:val="22"/>
        </w:rPr>
        <w:t>sredine</w:t>
      </w:r>
      <w:proofErr w:type="spellEnd"/>
      <w:r w:rsidR="00325CED" w:rsidRPr="00325CED">
        <w:rPr>
          <w:rFonts w:eastAsia="Calibri" w:cs="Arial"/>
          <w:color w:val="000000" w:themeColor="text1"/>
          <w:szCs w:val="22"/>
        </w:rPr>
        <w:t xml:space="preserve">, </w:t>
      </w:r>
      <w:proofErr w:type="spellStart"/>
      <w:r w:rsidR="00325CED" w:rsidRPr="00325CED">
        <w:rPr>
          <w:rFonts w:eastAsia="Calibri" w:cs="Arial"/>
          <w:color w:val="000000" w:themeColor="text1"/>
          <w:szCs w:val="22"/>
        </w:rPr>
        <w:t>socijalna</w:t>
      </w:r>
      <w:proofErr w:type="spellEnd"/>
      <w:r w:rsidR="00325CED" w:rsidRPr="00325CED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325CED" w:rsidRPr="00325CED">
        <w:rPr>
          <w:rFonts w:eastAsia="Calibri" w:cs="Arial"/>
          <w:color w:val="000000" w:themeColor="text1"/>
          <w:szCs w:val="22"/>
        </w:rPr>
        <w:t>pitanja</w:t>
      </w:r>
      <w:proofErr w:type="spellEnd"/>
      <w:r w:rsidR="00325CED" w:rsidRPr="00325CED">
        <w:rPr>
          <w:rFonts w:eastAsia="Calibri" w:cs="Arial"/>
          <w:color w:val="000000" w:themeColor="text1"/>
          <w:szCs w:val="22"/>
        </w:rPr>
        <w:t xml:space="preserve">, </w:t>
      </w:r>
      <w:proofErr w:type="spellStart"/>
      <w:r w:rsidR="00325CED" w:rsidRPr="00325CED">
        <w:rPr>
          <w:rFonts w:eastAsia="Calibri" w:cs="Arial"/>
          <w:color w:val="000000" w:themeColor="text1"/>
          <w:szCs w:val="22"/>
        </w:rPr>
        <w:t>zaštita</w:t>
      </w:r>
      <w:proofErr w:type="spellEnd"/>
      <w:r w:rsidR="00325CED" w:rsidRPr="00325CED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325CED" w:rsidRPr="00325CED">
        <w:rPr>
          <w:rFonts w:eastAsia="Calibri" w:cs="Arial"/>
          <w:color w:val="000000" w:themeColor="text1"/>
          <w:szCs w:val="22"/>
        </w:rPr>
        <w:t>zdravlja</w:t>
      </w:r>
      <w:proofErr w:type="spellEnd"/>
      <w:r w:rsidR="00325CED" w:rsidRPr="00325CED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325CED" w:rsidRPr="00325CED">
        <w:rPr>
          <w:rFonts w:eastAsia="Calibri" w:cs="Arial"/>
          <w:color w:val="000000" w:themeColor="text1"/>
          <w:szCs w:val="22"/>
        </w:rPr>
        <w:t>i</w:t>
      </w:r>
      <w:proofErr w:type="spellEnd"/>
      <w:r w:rsidR="00325CED" w:rsidRPr="00325CED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325CED" w:rsidRPr="00325CED">
        <w:rPr>
          <w:rFonts w:eastAsia="Calibri" w:cs="Arial"/>
          <w:color w:val="000000" w:themeColor="text1"/>
          <w:szCs w:val="22"/>
        </w:rPr>
        <w:t>zaštita</w:t>
      </w:r>
      <w:proofErr w:type="spellEnd"/>
      <w:r w:rsidR="00325CED" w:rsidRPr="00325CED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325CED" w:rsidRPr="00325CED">
        <w:rPr>
          <w:rFonts w:eastAsia="Calibri" w:cs="Arial"/>
          <w:color w:val="000000" w:themeColor="text1"/>
          <w:szCs w:val="22"/>
        </w:rPr>
        <w:t>na</w:t>
      </w:r>
      <w:proofErr w:type="spellEnd"/>
      <w:r w:rsidR="00325CED" w:rsidRPr="00325CED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325CED" w:rsidRPr="00325CED">
        <w:rPr>
          <w:rFonts w:eastAsia="Calibri" w:cs="Arial"/>
          <w:color w:val="000000" w:themeColor="text1"/>
          <w:szCs w:val="22"/>
        </w:rPr>
        <w:t>radu</w:t>
      </w:r>
      <w:proofErr w:type="spellEnd"/>
      <w:r w:rsidR="00325CED">
        <w:rPr>
          <w:rFonts w:eastAsia="Calibri" w:cs="Arial"/>
          <w:color w:val="000000" w:themeColor="text1"/>
          <w:szCs w:val="22"/>
        </w:rPr>
        <w:t>.</w:t>
      </w:r>
    </w:p>
    <w:p w14:paraId="41239E31" w14:textId="77777777" w:rsidR="00E91C0D" w:rsidRPr="002C1C8C" w:rsidRDefault="00E91C0D" w:rsidP="004A2E47">
      <w:pPr>
        <w:rPr>
          <w:rFonts w:eastAsia="Calibri" w:cs="Arial"/>
          <w:color w:val="000000" w:themeColor="text1"/>
          <w:szCs w:val="22"/>
        </w:rPr>
      </w:pPr>
    </w:p>
    <w:p w14:paraId="0E78824A" w14:textId="77777777" w:rsidR="004A2E47" w:rsidRPr="002C1C8C" w:rsidRDefault="00E91C0D" w:rsidP="004A2E47">
      <w:pPr>
        <w:rPr>
          <w:rFonts w:eastAsia="Calibri" w:cs="Arial"/>
          <w:color w:val="000000" w:themeColor="text1"/>
          <w:szCs w:val="22"/>
        </w:rPr>
      </w:pPr>
      <w:proofErr w:type="spellStart"/>
      <w:r w:rsidRPr="002C1C8C">
        <w:rPr>
          <w:rFonts w:eastAsia="Calibri" w:cs="Arial"/>
          <w:color w:val="000000" w:themeColor="text1"/>
          <w:szCs w:val="22"/>
        </w:rPr>
        <w:t>Radovi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će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se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licitirati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u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skladu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sa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KfW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Standardnom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dokumentacijom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o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nabavci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.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Ugovor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o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radovima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će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6A4188">
        <w:rPr>
          <w:rFonts w:eastAsia="Calibri" w:cs="Arial"/>
          <w:color w:val="000000" w:themeColor="text1"/>
          <w:szCs w:val="22"/>
        </w:rPr>
        <w:t>poštovati</w:t>
      </w:r>
      <w:proofErr w:type="spellEnd"/>
      <w:r w:rsidR="006A4188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propise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FIDIC-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ovih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uslova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ugovora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za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projektovanje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i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izgradnju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proofErr w:type="gramStart"/>
      <w:r w:rsidRPr="002C1C8C">
        <w:rPr>
          <w:rFonts w:eastAsia="Calibri" w:cs="Arial"/>
          <w:color w:val="000000" w:themeColor="text1"/>
          <w:szCs w:val="22"/>
        </w:rPr>
        <w:t>postrojenja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 (</w:t>
      </w:r>
      <w:proofErr w:type="gramEnd"/>
      <w:r w:rsidRPr="002C1C8C">
        <w:rPr>
          <w:rFonts w:eastAsia="Calibri" w:cs="Arial"/>
          <w:color w:val="000000" w:themeColor="text1"/>
          <w:szCs w:val="22"/>
        </w:rPr>
        <w:t xml:space="preserve">“FIDIC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žuta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knjiga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”),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prvo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izdanje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iz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1999.godine.</w:t>
      </w:r>
    </w:p>
    <w:p w14:paraId="402B051C" w14:textId="77777777" w:rsidR="00E91C0D" w:rsidRPr="002C1C8C" w:rsidRDefault="00E91C0D" w:rsidP="004A2E47">
      <w:pPr>
        <w:rPr>
          <w:rFonts w:eastAsia="Calibri" w:cs="Arial"/>
          <w:color w:val="000000" w:themeColor="text1"/>
          <w:szCs w:val="22"/>
        </w:rPr>
      </w:pPr>
    </w:p>
    <w:p w14:paraId="4D6FCDCD" w14:textId="77777777" w:rsidR="00E91C0D" w:rsidRPr="002C1C8C" w:rsidRDefault="00E91C0D" w:rsidP="004A2E47">
      <w:pPr>
        <w:rPr>
          <w:rFonts w:eastAsia="Calibri" w:cs="Arial"/>
          <w:color w:val="000000" w:themeColor="text1"/>
          <w:szCs w:val="22"/>
        </w:rPr>
      </w:pPr>
      <w:proofErr w:type="spellStart"/>
      <w:r w:rsidRPr="002C1C8C">
        <w:rPr>
          <w:rFonts w:eastAsia="Calibri" w:cs="Arial"/>
          <w:color w:val="000000" w:themeColor="text1"/>
          <w:szCs w:val="22"/>
        </w:rPr>
        <w:t>Zainteresovani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kvalifikovani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podnosioci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prijave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mogu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dobiti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dod</w:t>
      </w:r>
      <w:r w:rsidR="006A4188">
        <w:rPr>
          <w:rFonts w:eastAsia="Calibri" w:cs="Arial"/>
          <w:color w:val="000000" w:themeColor="text1"/>
          <w:szCs w:val="22"/>
        </w:rPr>
        <w:t>atne</w:t>
      </w:r>
      <w:proofErr w:type="spellEnd"/>
      <w:r w:rsidR="006A4188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6A4188">
        <w:rPr>
          <w:rFonts w:eastAsia="Calibri" w:cs="Arial"/>
          <w:color w:val="000000" w:themeColor="text1"/>
          <w:szCs w:val="22"/>
        </w:rPr>
        <w:t>informacije</w:t>
      </w:r>
      <w:proofErr w:type="spellEnd"/>
      <w:r w:rsidR="006A4188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6A4188">
        <w:rPr>
          <w:rFonts w:eastAsia="Calibri" w:cs="Arial"/>
          <w:color w:val="000000" w:themeColor="text1"/>
          <w:szCs w:val="22"/>
        </w:rPr>
        <w:t>i</w:t>
      </w:r>
      <w:proofErr w:type="spellEnd"/>
      <w:r w:rsidR="006A4188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6A4188">
        <w:rPr>
          <w:rFonts w:eastAsia="Calibri" w:cs="Arial"/>
          <w:color w:val="000000" w:themeColor="text1"/>
          <w:szCs w:val="22"/>
        </w:rPr>
        <w:t>kompletan</w:t>
      </w:r>
      <w:proofErr w:type="spellEnd"/>
      <w:r w:rsidR="006A4188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6A4188">
        <w:rPr>
          <w:rFonts w:eastAsia="Calibri" w:cs="Arial"/>
          <w:color w:val="000000" w:themeColor="text1"/>
          <w:szCs w:val="22"/>
        </w:rPr>
        <w:t>paket</w:t>
      </w:r>
      <w:proofErr w:type="spellEnd"/>
      <w:r w:rsidR="006A4188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pretkvalifikacionih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dokumenata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na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engleskom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jeziku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,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besplatno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,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podnošenj</w:t>
      </w:r>
      <w:r w:rsidR="008158E5" w:rsidRPr="002C1C8C">
        <w:rPr>
          <w:rFonts w:eastAsia="Calibri" w:cs="Arial"/>
          <w:color w:val="000000" w:themeColor="text1"/>
          <w:szCs w:val="22"/>
        </w:rPr>
        <w:t>em</w:t>
      </w:r>
      <w:proofErr w:type="spellEnd"/>
      <w:r w:rsidR="008158E5"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8158E5" w:rsidRPr="002C1C8C">
        <w:rPr>
          <w:rFonts w:eastAsia="Calibri" w:cs="Arial"/>
          <w:color w:val="000000" w:themeColor="text1"/>
          <w:szCs w:val="22"/>
        </w:rPr>
        <w:t>pismene</w:t>
      </w:r>
      <w:proofErr w:type="spellEnd"/>
      <w:r w:rsidR="008158E5"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8158E5" w:rsidRPr="002C1C8C">
        <w:rPr>
          <w:rFonts w:eastAsia="Calibri" w:cs="Arial"/>
          <w:color w:val="000000" w:themeColor="text1"/>
          <w:szCs w:val="22"/>
        </w:rPr>
        <w:t>prijave</w:t>
      </w:r>
      <w:proofErr w:type="spellEnd"/>
      <w:r w:rsidR="008158E5"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="008158E5" w:rsidRPr="002C1C8C">
        <w:rPr>
          <w:rFonts w:eastAsia="Calibri" w:cs="Arial"/>
          <w:color w:val="000000" w:themeColor="text1"/>
          <w:szCs w:val="22"/>
        </w:rPr>
        <w:t>putem</w:t>
      </w:r>
      <w:proofErr w:type="spellEnd"/>
      <w:r w:rsidR="008158E5" w:rsidRPr="002C1C8C">
        <w:rPr>
          <w:rFonts w:eastAsia="Calibri" w:cs="Arial"/>
          <w:color w:val="000000" w:themeColor="text1"/>
          <w:szCs w:val="22"/>
        </w:rPr>
        <w:t xml:space="preserve"> e-</w:t>
      </w:r>
      <w:proofErr w:type="spellStart"/>
      <w:r w:rsidR="008158E5" w:rsidRPr="002C1C8C">
        <w:rPr>
          <w:rFonts w:eastAsia="Calibri" w:cs="Arial"/>
          <w:color w:val="000000" w:themeColor="text1"/>
          <w:szCs w:val="22"/>
        </w:rPr>
        <w:t>maila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na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sl</w:t>
      </w:r>
      <w:r w:rsidR="008158E5" w:rsidRPr="002C1C8C">
        <w:rPr>
          <w:rFonts w:eastAsia="Calibri" w:cs="Arial"/>
          <w:color w:val="000000" w:themeColor="text1"/>
          <w:szCs w:val="22"/>
        </w:rPr>
        <w:t>j</w:t>
      </w:r>
      <w:r w:rsidRPr="002C1C8C">
        <w:rPr>
          <w:rFonts w:eastAsia="Calibri" w:cs="Arial"/>
          <w:color w:val="000000" w:themeColor="text1"/>
          <w:szCs w:val="22"/>
        </w:rPr>
        <w:t>edeću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adresu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>:</w:t>
      </w:r>
    </w:p>
    <w:p w14:paraId="55370804" w14:textId="77777777" w:rsidR="004A2E47" w:rsidRPr="009A0CCE" w:rsidRDefault="004A2E47" w:rsidP="004A2E47">
      <w:pPr>
        <w:rPr>
          <w:rFonts w:eastAsia="Calibri" w:cs="Arial"/>
          <w:szCs w:val="22"/>
        </w:rPr>
      </w:pPr>
    </w:p>
    <w:p w14:paraId="3B3B536D" w14:textId="77777777" w:rsidR="004A2E47" w:rsidRPr="00592C9E" w:rsidRDefault="00592C9E" w:rsidP="004A2E47">
      <w:pPr>
        <w:ind w:left="567"/>
        <w:rPr>
          <w:rFonts w:eastAsia="Calibri" w:cs="Arial"/>
          <w:b/>
          <w:szCs w:val="22"/>
          <w:u w:val="single"/>
        </w:rPr>
      </w:pPr>
      <w:r w:rsidRPr="00592C9E">
        <w:rPr>
          <w:rFonts w:eastAsia="Calibri" w:cs="Arial"/>
          <w:b/>
          <w:szCs w:val="22"/>
          <w:u w:val="single"/>
        </w:rPr>
        <w:t>piugradiska@gradgradiska.com</w:t>
      </w:r>
    </w:p>
    <w:p w14:paraId="6DFC4B7F" w14:textId="77777777" w:rsidR="004A2E47" w:rsidRPr="009A0CCE" w:rsidRDefault="004A2E47" w:rsidP="004A2E47">
      <w:pPr>
        <w:rPr>
          <w:rFonts w:eastAsia="Calibri" w:cs="Arial"/>
          <w:szCs w:val="22"/>
        </w:rPr>
      </w:pPr>
    </w:p>
    <w:p w14:paraId="02E92B3F" w14:textId="77777777" w:rsidR="004A2E47" w:rsidRPr="002C1C8C" w:rsidRDefault="00E91C0D" w:rsidP="004A2E47">
      <w:pPr>
        <w:rPr>
          <w:rFonts w:eastAsia="Calibri" w:cs="Arial"/>
          <w:color w:val="000000" w:themeColor="text1"/>
          <w:szCs w:val="22"/>
        </w:rPr>
      </w:pPr>
      <w:proofErr w:type="spellStart"/>
      <w:r w:rsidRPr="002C1C8C">
        <w:rPr>
          <w:rFonts w:eastAsia="Calibri" w:cs="Arial"/>
          <w:color w:val="000000" w:themeColor="text1"/>
          <w:szCs w:val="22"/>
        </w:rPr>
        <w:t>Svi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e-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mailovi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se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moraju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kopirati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na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>:</w:t>
      </w:r>
    </w:p>
    <w:p w14:paraId="462CB6C6" w14:textId="77777777" w:rsidR="00C30811" w:rsidRPr="009A0CCE" w:rsidRDefault="00C30811" w:rsidP="004A2E47">
      <w:pPr>
        <w:rPr>
          <w:rFonts w:eastAsia="Calibri" w:cs="Arial"/>
          <w:szCs w:val="22"/>
        </w:rPr>
      </w:pPr>
    </w:p>
    <w:p w14:paraId="3C6CAE30" w14:textId="77777777" w:rsidR="004A2E47" w:rsidRPr="00592C9E" w:rsidRDefault="009C0D7F" w:rsidP="004A2E47">
      <w:pPr>
        <w:ind w:left="567"/>
        <w:rPr>
          <w:rFonts w:eastAsia="Calibri" w:cs="Arial"/>
          <w:b/>
          <w:szCs w:val="22"/>
        </w:rPr>
      </w:pPr>
      <w:hyperlink r:id="rId9" w:history="1">
        <w:r w:rsidR="00592C9E" w:rsidRPr="00592C9E">
          <w:rPr>
            <w:rStyle w:val="Hyperlink"/>
            <w:rFonts w:eastAsia="Calibri" w:cs="Arial"/>
            <w:b/>
            <w:color w:val="auto"/>
            <w:szCs w:val="22"/>
          </w:rPr>
          <w:t>michael.uhlich@fwt-mobil.de</w:t>
        </w:r>
      </w:hyperlink>
    </w:p>
    <w:p w14:paraId="30633344" w14:textId="77777777" w:rsidR="004A2E47" w:rsidRPr="009A0CCE" w:rsidRDefault="004A2E47" w:rsidP="004A2E47">
      <w:pPr>
        <w:rPr>
          <w:rFonts w:eastAsia="Calibri" w:cs="Arial"/>
          <w:szCs w:val="22"/>
        </w:rPr>
      </w:pPr>
    </w:p>
    <w:p w14:paraId="68B28AA6" w14:textId="77777777" w:rsidR="00C30811" w:rsidRPr="002C1C8C" w:rsidRDefault="00C30811" w:rsidP="004A2E47">
      <w:pPr>
        <w:rPr>
          <w:rFonts w:eastAsia="Calibri" w:cs="Arial"/>
          <w:color w:val="000000" w:themeColor="text1"/>
          <w:szCs w:val="22"/>
        </w:rPr>
      </w:pPr>
      <w:proofErr w:type="spellStart"/>
      <w:r w:rsidRPr="002C1C8C">
        <w:rPr>
          <w:rFonts w:eastAsia="Calibri" w:cs="Arial"/>
          <w:color w:val="000000" w:themeColor="text1"/>
          <w:szCs w:val="22"/>
        </w:rPr>
        <w:t>Prijave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za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pretkvalifikaciju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dostaviti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u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jasno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označenim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kovertama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na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donju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</w:t>
      </w:r>
      <w:proofErr w:type="spellStart"/>
      <w:r w:rsidRPr="002C1C8C">
        <w:rPr>
          <w:rFonts w:eastAsia="Calibri" w:cs="Arial"/>
          <w:color w:val="000000" w:themeColor="text1"/>
          <w:szCs w:val="22"/>
        </w:rPr>
        <w:t>adresu</w:t>
      </w:r>
      <w:proofErr w:type="spellEnd"/>
      <w:r w:rsidRPr="002C1C8C">
        <w:rPr>
          <w:rFonts w:eastAsia="Calibri" w:cs="Arial"/>
          <w:color w:val="000000" w:themeColor="text1"/>
          <w:szCs w:val="22"/>
        </w:rPr>
        <w:t xml:space="preserve"> do</w:t>
      </w:r>
    </w:p>
    <w:p w14:paraId="247DDF11" w14:textId="77777777" w:rsidR="004A2E47" w:rsidRPr="002C1C8C" w:rsidRDefault="004A2E47" w:rsidP="004A2E47">
      <w:pPr>
        <w:rPr>
          <w:rFonts w:eastAsia="Calibri" w:cs="Arial"/>
          <w:color w:val="000000" w:themeColor="text1"/>
          <w:szCs w:val="22"/>
        </w:rPr>
      </w:pPr>
    </w:p>
    <w:p w14:paraId="0BE36413" w14:textId="77777777" w:rsidR="004A2E47" w:rsidRDefault="004A2E47" w:rsidP="004A2E47">
      <w:pPr>
        <w:ind w:left="567"/>
        <w:rPr>
          <w:rFonts w:eastAsia="Calibri" w:cs="Arial"/>
          <w:szCs w:val="22"/>
        </w:rPr>
      </w:pPr>
      <w:r w:rsidRPr="006A1FAC">
        <w:rPr>
          <w:rFonts w:eastAsia="Calibri" w:cs="Arial"/>
          <w:b/>
          <w:szCs w:val="22"/>
        </w:rPr>
        <w:t xml:space="preserve">12:00 h </w:t>
      </w:r>
      <w:r w:rsidR="00C30811">
        <w:rPr>
          <w:rFonts w:eastAsia="Calibri" w:cs="Arial"/>
          <w:b/>
          <w:szCs w:val="22"/>
        </w:rPr>
        <w:t xml:space="preserve">po </w:t>
      </w:r>
      <w:proofErr w:type="spellStart"/>
      <w:r w:rsidR="00394C41">
        <w:rPr>
          <w:rFonts w:eastAsia="Calibri" w:cs="Arial"/>
          <w:b/>
          <w:szCs w:val="22"/>
        </w:rPr>
        <w:t>lokalnom</w:t>
      </w:r>
      <w:proofErr w:type="spellEnd"/>
      <w:r w:rsidR="00394C41">
        <w:rPr>
          <w:rFonts w:eastAsia="Calibri" w:cs="Arial"/>
          <w:b/>
          <w:szCs w:val="22"/>
        </w:rPr>
        <w:t xml:space="preserve"> </w:t>
      </w:r>
      <w:proofErr w:type="spellStart"/>
      <w:r w:rsidR="00394C41">
        <w:rPr>
          <w:rFonts w:eastAsia="Calibri" w:cs="Arial"/>
          <w:b/>
          <w:szCs w:val="22"/>
        </w:rPr>
        <w:t>vremenu</w:t>
      </w:r>
      <w:proofErr w:type="spellEnd"/>
      <w:r w:rsidR="00394C41">
        <w:rPr>
          <w:rFonts w:eastAsia="Calibri" w:cs="Arial"/>
          <w:b/>
          <w:szCs w:val="22"/>
        </w:rPr>
        <w:t xml:space="preserve"> u </w:t>
      </w:r>
      <w:proofErr w:type="spellStart"/>
      <w:r w:rsidR="00394C41">
        <w:rPr>
          <w:rFonts w:eastAsia="Calibri" w:cs="Arial"/>
          <w:b/>
          <w:szCs w:val="22"/>
        </w:rPr>
        <w:t>BiH</w:t>
      </w:r>
      <w:proofErr w:type="spellEnd"/>
      <w:r w:rsidR="00394C41">
        <w:rPr>
          <w:rFonts w:eastAsia="Calibri" w:cs="Arial"/>
          <w:b/>
          <w:szCs w:val="22"/>
        </w:rPr>
        <w:t xml:space="preserve"> </w:t>
      </w:r>
      <w:r w:rsidRPr="006A1FAC">
        <w:rPr>
          <w:rFonts w:eastAsia="Calibri" w:cs="Arial"/>
          <w:b/>
          <w:szCs w:val="22"/>
        </w:rPr>
        <w:t>(</w:t>
      </w:r>
      <w:r w:rsidR="00592C9E">
        <w:rPr>
          <w:rFonts w:eastAsia="Calibri" w:cs="Arial"/>
          <w:b/>
          <w:szCs w:val="22"/>
        </w:rPr>
        <w:t>CET</w:t>
      </w:r>
      <w:r w:rsidR="00C30811">
        <w:rPr>
          <w:rFonts w:eastAsia="Calibri" w:cs="Arial"/>
          <w:b/>
          <w:szCs w:val="22"/>
        </w:rPr>
        <w:t>-</w:t>
      </w:r>
      <w:r w:rsidR="00C30811" w:rsidRPr="00C30811">
        <w:t xml:space="preserve"> </w:t>
      </w:r>
      <w:proofErr w:type="spellStart"/>
      <w:r w:rsidR="00C30811">
        <w:rPr>
          <w:rFonts w:eastAsia="Calibri" w:cs="Arial"/>
          <w:b/>
          <w:szCs w:val="22"/>
        </w:rPr>
        <w:t>Srednje</w:t>
      </w:r>
      <w:proofErr w:type="spellEnd"/>
      <w:r w:rsidR="00C30811">
        <w:rPr>
          <w:rFonts w:eastAsia="Calibri" w:cs="Arial"/>
          <w:b/>
          <w:szCs w:val="22"/>
        </w:rPr>
        <w:t xml:space="preserve"> </w:t>
      </w:r>
      <w:proofErr w:type="spellStart"/>
      <w:r w:rsidR="00C30811">
        <w:rPr>
          <w:rFonts w:eastAsia="Calibri" w:cs="Arial"/>
          <w:b/>
          <w:szCs w:val="22"/>
        </w:rPr>
        <w:t>ev</w:t>
      </w:r>
      <w:r w:rsidR="00C30811" w:rsidRPr="00C30811">
        <w:rPr>
          <w:rFonts w:eastAsia="Calibri" w:cs="Arial"/>
          <w:b/>
          <w:szCs w:val="22"/>
        </w:rPr>
        <w:t>ropsko</w:t>
      </w:r>
      <w:proofErr w:type="spellEnd"/>
      <w:r w:rsidR="00C30811" w:rsidRPr="00C30811">
        <w:rPr>
          <w:rFonts w:eastAsia="Calibri" w:cs="Arial"/>
          <w:b/>
          <w:szCs w:val="22"/>
        </w:rPr>
        <w:t xml:space="preserve"> </w:t>
      </w:r>
      <w:proofErr w:type="spellStart"/>
      <w:r w:rsidR="00C30811" w:rsidRPr="00C30811">
        <w:rPr>
          <w:rFonts w:eastAsia="Calibri" w:cs="Arial"/>
          <w:b/>
          <w:szCs w:val="22"/>
        </w:rPr>
        <w:t>vrijeme</w:t>
      </w:r>
      <w:proofErr w:type="spellEnd"/>
      <w:r w:rsidRPr="006A1FAC">
        <w:rPr>
          <w:rFonts w:eastAsia="Calibri" w:cs="Arial"/>
          <w:b/>
          <w:szCs w:val="22"/>
        </w:rPr>
        <w:t xml:space="preserve">) </w:t>
      </w:r>
      <w:r w:rsidR="006A4188">
        <w:rPr>
          <w:rFonts w:eastAsia="Calibri" w:cs="Arial"/>
          <w:b/>
          <w:szCs w:val="22"/>
        </w:rPr>
        <w:t xml:space="preserve">dana </w:t>
      </w:r>
      <w:r w:rsidR="00DC2F6A">
        <w:rPr>
          <w:rFonts w:eastAsia="Calibri" w:cs="Arial"/>
          <w:b/>
          <w:szCs w:val="22"/>
        </w:rPr>
        <w:t xml:space="preserve">22.02. </w:t>
      </w:r>
      <w:r w:rsidR="00592C9E" w:rsidRPr="00592C9E">
        <w:rPr>
          <w:rFonts w:eastAsia="Calibri" w:cs="Arial"/>
          <w:b/>
          <w:szCs w:val="22"/>
        </w:rPr>
        <w:t>2022</w:t>
      </w:r>
      <w:r w:rsidR="00292EB9">
        <w:rPr>
          <w:rFonts w:eastAsia="Calibri" w:cs="Arial"/>
          <w:b/>
          <w:szCs w:val="22"/>
        </w:rPr>
        <w:t>.godine</w:t>
      </w:r>
    </w:p>
    <w:p w14:paraId="2D82D8A9" w14:textId="77777777" w:rsidR="004A2E47" w:rsidRDefault="004A2E47" w:rsidP="004A2E47">
      <w:pPr>
        <w:rPr>
          <w:rFonts w:eastAsia="Calibri" w:cs="Arial"/>
          <w:szCs w:val="22"/>
        </w:rPr>
      </w:pPr>
    </w:p>
    <w:p w14:paraId="0FBEA83C" w14:textId="77777777" w:rsidR="004A2E47" w:rsidRPr="009A0CCE" w:rsidRDefault="00C30811" w:rsidP="004A2E47">
      <w:pPr>
        <w:ind w:left="567"/>
        <w:rPr>
          <w:rFonts w:eastAsia="Calibri" w:cs="Arial"/>
          <w:b/>
          <w:szCs w:val="22"/>
        </w:rPr>
      </w:pPr>
      <w:r>
        <w:rPr>
          <w:rFonts w:eastAsia="Calibri" w:cs="Arial"/>
          <w:b/>
          <w:szCs w:val="22"/>
        </w:rPr>
        <w:lastRenderedPageBreak/>
        <w:t xml:space="preserve">Grad </w:t>
      </w:r>
      <w:proofErr w:type="spellStart"/>
      <w:r>
        <w:rPr>
          <w:rFonts w:eastAsia="Calibri" w:cs="Arial"/>
          <w:b/>
          <w:szCs w:val="22"/>
        </w:rPr>
        <w:t>Gradišk</w:t>
      </w:r>
      <w:r w:rsidR="00592C9E">
        <w:rPr>
          <w:rFonts w:eastAsia="Calibri" w:cs="Arial"/>
          <w:b/>
          <w:szCs w:val="22"/>
        </w:rPr>
        <w:t>a</w:t>
      </w:r>
      <w:proofErr w:type="spellEnd"/>
    </w:p>
    <w:p w14:paraId="2048BB4C" w14:textId="77777777" w:rsidR="00592C9E" w:rsidRDefault="00C30811" w:rsidP="00592C9E">
      <w:pPr>
        <w:ind w:left="567"/>
        <w:rPr>
          <w:rFonts w:eastAsia="Calibri" w:cs="Arial"/>
          <w:b/>
          <w:szCs w:val="22"/>
        </w:rPr>
      </w:pPr>
      <w:r>
        <w:rPr>
          <w:rFonts w:eastAsia="Calibri" w:cs="Arial"/>
          <w:b/>
          <w:szCs w:val="22"/>
        </w:rPr>
        <w:t>Za: G</w:t>
      </w:r>
      <w:r w:rsidR="004A2E47" w:rsidRPr="009A0CCE">
        <w:rPr>
          <w:rFonts w:eastAsia="Calibri" w:cs="Arial"/>
          <w:b/>
          <w:szCs w:val="22"/>
        </w:rPr>
        <w:t xml:space="preserve">. </w:t>
      </w:r>
      <w:r w:rsidR="00592C9E">
        <w:rPr>
          <w:rFonts w:eastAsia="Calibri" w:cs="Arial"/>
          <w:b/>
          <w:szCs w:val="22"/>
        </w:rPr>
        <w:t xml:space="preserve">Zoran </w:t>
      </w:r>
      <w:proofErr w:type="spellStart"/>
      <w:r w:rsidR="00592C9E">
        <w:rPr>
          <w:rFonts w:eastAsia="Calibri" w:cs="Arial"/>
          <w:b/>
          <w:szCs w:val="22"/>
        </w:rPr>
        <w:t>Adžić</w:t>
      </w:r>
      <w:proofErr w:type="spellEnd"/>
    </w:p>
    <w:p w14:paraId="2146209D" w14:textId="77777777" w:rsidR="00592C9E" w:rsidRDefault="00592C9E" w:rsidP="00592C9E">
      <w:pPr>
        <w:ind w:left="567"/>
        <w:rPr>
          <w:rFonts w:eastAsia="Calibri" w:cs="Arial"/>
          <w:b/>
          <w:szCs w:val="22"/>
          <w:lang w:val="en-US"/>
        </w:rPr>
      </w:pPr>
      <w:proofErr w:type="spellStart"/>
      <w:r w:rsidRPr="00592C9E">
        <w:rPr>
          <w:rFonts w:eastAsia="Calibri" w:cs="Arial"/>
          <w:b/>
          <w:szCs w:val="22"/>
          <w:lang w:val="en-US"/>
        </w:rPr>
        <w:t>Vidovdanska</w:t>
      </w:r>
      <w:proofErr w:type="spellEnd"/>
      <w:r w:rsidRPr="00592C9E">
        <w:rPr>
          <w:rFonts w:eastAsia="Calibri" w:cs="Arial"/>
          <w:b/>
          <w:szCs w:val="22"/>
          <w:lang w:val="en-US"/>
        </w:rPr>
        <w:t xml:space="preserve"> 1a,</w:t>
      </w:r>
    </w:p>
    <w:p w14:paraId="1A5DDDE3" w14:textId="77777777" w:rsidR="00592C9E" w:rsidRDefault="00592C9E" w:rsidP="00592C9E">
      <w:pPr>
        <w:ind w:left="567"/>
        <w:rPr>
          <w:rFonts w:eastAsia="Calibri" w:cs="Arial"/>
          <w:b/>
          <w:szCs w:val="22"/>
          <w:lang w:val="en-US"/>
        </w:rPr>
      </w:pPr>
      <w:r w:rsidRPr="00592C9E">
        <w:rPr>
          <w:rFonts w:eastAsia="Calibri" w:cs="Arial"/>
          <w:b/>
          <w:szCs w:val="22"/>
          <w:lang w:val="en-US"/>
        </w:rPr>
        <w:t xml:space="preserve">78400 </w:t>
      </w:r>
      <w:proofErr w:type="spellStart"/>
      <w:r w:rsidRPr="00592C9E">
        <w:rPr>
          <w:rFonts w:eastAsia="Calibri" w:cs="Arial"/>
          <w:b/>
          <w:szCs w:val="22"/>
          <w:lang w:val="en-US"/>
        </w:rPr>
        <w:t>Gradiška</w:t>
      </w:r>
      <w:proofErr w:type="spellEnd"/>
      <w:r w:rsidRPr="00592C9E">
        <w:rPr>
          <w:rFonts w:eastAsia="Calibri" w:cs="Arial"/>
          <w:b/>
          <w:szCs w:val="22"/>
          <w:lang w:val="en-US"/>
        </w:rPr>
        <w:t>,</w:t>
      </w:r>
    </w:p>
    <w:p w14:paraId="1E15FF72" w14:textId="77777777" w:rsidR="00592C9E" w:rsidRDefault="00C30811" w:rsidP="00592C9E">
      <w:pPr>
        <w:ind w:left="567"/>
        <w:rPr>
          <w:rFonts w:eastAsia="Calibri" w:cs="Arial"/>
          <w:b/>
          <w:szCs w:val="22"/>
          <w:lang w:val="en-US"/>
        </w:rPr>
      </w:pPr>
      <w:r>
        <w:rPr>
          <w:rFonts w:eastAsia="Calibri" w:cs="Arial"/>
          <w:b/>
          <w:szCs w:val="22"/>
          <w:lang w:val="en-US"/>
        </w:rPr>
        <w:t xml:space="preserve">Bosna </w:t>
      </w:r>
      <w:proofErr w:type="spellStart"/>
      <w:r>
        <w:rPr>
          <w:rFonts w:eastAsia="Calibri" w:cs="Arial"/>
          <w:b/>
          <w:szCs w:val="22"/>
          <w:lang w:val="en-US"/>
        </w:rPr>
        <w:t>i</w:t>
      </w:r>
      <w:proofErr w:type="spellEnd"/>
      <w:r>
        <w:rPr>
          <w:rFonts w:eastAsia="Calibri" w:cs="Arial"/>
          <w:b/>
          <w:szCs w:val="22"/>
          <w:lang w:val="en-US"/>
        </w:rPr>
        <w:t xml:space="preserve"> Hercegovina</w:t>
      </w:r>
    </w:p>
    <w:p w14:paraId="4CF571CF" w14:textId="77777777" w:rsidR="0062181B" w:rsidRDefault="0062181B" w:rsidP="00592C9E">
      <w:pPr>
        <w:ind w:left="567"/>
        <w:rPr>
          <w:rFonts w:eastAsia="Calibri" w:cs="Arial"/>
          <w:b/>
          <w:szCs w:val="22"/>
          <w:lang w:val="en-US"/>
        </w:rPr>
      </w:pPr>
    </w:p>
    <w:p w14:paraId="7F1BF148" w14:textId="77777777" w:rsidR="004A2E47" w:rsidRPr="009A0CCE" w:rsidRDefault="004A2E47" w:rsidP="004A2E47">
      <w:pPr>
        <w:rPr>
          <w:rFonts w:eastAsia="Calibri" w:cs="Arial"/>
          <w:szCs w:val="22"/>
        </w:rPr>
      </w:pPr>
    </w:p>
    <w:p w14:paraId="6E044440" w14:textId="77777777" w:rsidR="00AA13F1" w:rsidRPr="002C1C8C" w:rsidRDefault="00292EB9">
      <w:pPr>
        <w:rPr>
          <w:color w:val="000000" w:themeColor="text1"/>
        </w:rPr>
      </w:pPr>
      <w:proofErr w:type="spellStart"/>
      <w:r w:rsidRPr="002C1C8C">
        <w:rPr>
          <w:color w:val="000000" w:themeColor="text1"/>
        </w:rPr>
        <w:t>Neblagovremene</w:t>
      </w:r>
      <w:proofErr w:type="spellEnd"/>
      <w:r w:rsidRPr="002C1C8C">
        <w:rPr>
          <w:color w:val="000000" w:themeColor="text1"/>
        </w:rPr>
        <w:t xml:space="preserve"> </w:t>
      </w:r>
      <w:proofErr w:type="spellStart"/>
      <w:r w:rsidRPr="002C1C8C">
        <w:rPr>
          <w:color w:val="000000" w:themeColor="text1"/>
        </w:rPr>
        <w:t>prijave</w:t>
      </w:r>
      <w:proofErr w:type="spellEnd"/>
      <w:r w:rsidRPr="002C1C8C">
        <w:rPr>
          <w:color w:val="000000" w:themeColor="text1"/>
        </w:rPr>
        <w:t xml:space="preserve"> </w:t>
      </w:r>
      <w:proofErr w:type="spellStart"/>
      <w:r w:rsidRPr="002C1C8C">
        <w:rPr>
          <w:color w:val="000000" w:themeColor="text1"/>
        </w:rPr>
        <w:t>će</w:t>
      </w:r>
      <w:proofErr w:type="spellEnd"/>
      <w:r w:rsidRPr="002C1C8C">
        <w:rPr>
          <w:color w:val="000000" w:themeColor="text1"/>
        </w:rPr>
        <w:t xml:space="preserve"> </w:t>
      </w:r>
      <w:proofErr w:type="spellStart"/>
      <w:r w:rsidRPr="002C1C8C">
        <w:rPr>
          <w:color w:val="000000" w:themeColor="text1"/>
        </w:rPr>
        <w:t>biti</w:t>
      </w:r>
      <w:proofErr w:type="spellEnd"/>
      <w:r w:rsidRPr="002C1C8C">
        <w:rPr>
          <w:color w:val="000000" w:themeColor="text1"/>
        </w:rPr>
        <w:t xml:space="preserve"> </w:t>
      </w:r>
      <w:proofErr w:type="spellStart"/>
      <w:r w:rsidRPr="002C1C8C">
        <w:rPr>
          <w:color w:val="000000" w:themeColor="text1"/>
        </w:rPr>
        <w:t>odbijene</w:t>
      </w:r>
      <w:proofErr w:type="spellEnd"/>
      <w:r w:rsidRPr="002C1C8C">
        <w:rPr>
          <w:color w:val="000000" w:themeColor="text1"/>
        </w:rPr>
        <w:t>.</w:t>
      </w:r>
    </w:p>
    <w:sectPr w:rsidR="00AA13F1" w:rsidRPr="002C1C8C" w:rsidSect="00AA13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77570"/>
    <w:multiLevelType w:val="hybridMultilevel"/>
    <w:tmpl w:val="1DF47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733B6"/>
    <w:multiLevelType w:val="hybridMultilevel"/>
    <w:tmpl w:val="FA4CBAB6"/>
    <w:lvl w:ilvl="0" w:tplc="040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6790EA2"/>
    <w:multiLevelType w:val="hybridMultilevel"/>
    <w:tmpl w:val="0844833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6D8A"/>
    <w:multiLevelType w:val="hybridMultilevel"/>
    <w:tmpl w:val="5066DD1E"/>
    <w:lvl w:ilvl="0" w:tplc="040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843720B"/>
    <w:multiLevelType w:val="hybridMultilevel"/>
    <w:tmpl w:val="D40421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F77AD"/>
    <w:multiLevelType w:val="hybridMultilevel"/>
    <w:tmpl w:val="7D3A93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466A79"/>
    <w:multiLevelType w:val="hybridMultilevel"/>
    <w:tmpl w:val="C3CE6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63B08"/>
    <w:multiLevelType w:val="hybridMultilevel"/>
    <w:tmpl w:val="B09AA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C627B"/>
    <w:multiLevelType w:val="hybridMultilevel"/>
    <w:tmpl w:val="A250790E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67705"/>
    <w:multiLevelType w:val="hybridMultilevel"/>
    <w:tmpl w:val="81841A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47"/>
    <w:rsid w:val="0001698A"/>
    <w:rsid w:val="000B05FF"/>
    <w:rsid w:val="00204632"/>
    <w:rsid w:val="00292EB9"/>
    <w:rsid w:val="002A2917"/>
    <w:rsid w:val="002C1C8C"/>
    <w:rsid w:val="00325CED"/>
    <w:rsid w:val="00394C41"/>
    <w:rsid w:val="003C1EF5"/>
    <w:rsid w:val="004A2E47"/>
    <w:rsid w:val="00515060"/>
    <w:rsid w:val="00551019"/>
    <w:rsid w:val="00592C9E"/>
    <w:rsid w:val="0062181B"/>
    <w:rsid w:val="006A4188"/>
    <w:rsid w:val="006E33AB"/>
    <w:rsid w:val="00795710"/>
    <w:rsid w:val="007B28C8"/>
    <w:rsid w:val="008158E5"/>
    <w:rsid w:val="008F5715"/>
    <w:rsid w:val="009C0D7F"/>
    <w:rsid w:val="00A64D68"/>
    <w:rsid w:val="00A669AA"/>
    <w:rsid w:val="00A66B9C"/>
    <w:rsid w:val="00A9055D"/>
    <w:rsid w:val="00AA13F1"/>
    <w:rsid w:val="00AB126E"/>
    <w:rsid w:val="00C30811"/>
    <w:rsid w:val="00D568BB"/>
    <w:rsid w:val="00DC2F6A"/>
    <w:rsid w:val="00E9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B0CE"/>
  <w15:docId w15:val="{461B82FF-159C-40D0-A383-59A09757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FWT"/>
    <w:qFormat/>
    <w:rsid w:val="00A9055D"/>
    <w:pPr>
      <w:spacing w:after="0" w:line="280" w:lineRule="atLeast"/>
      <w:jc w:val="both"/>
    </w:pPr>
    <w:rPr>
      <w:rFonts w:ascii="Arial" w:eastAsia="Times New Roman" w:hAnsi="Arial" w:cs="Times New Roman"/>
      <w:szCs w:val="28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4A2E4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4A2E47"/>
    <w:rPr>
      <w:rFonts w:ascii="Arial" w:eastAsia="Times New Roman" w:hAnsi="Arial" w:cs="Times New Roman"/>
      <w:szCs w:val="28"/>
      <w:lang w:val="en-GB" w:eastAsia="de-DE"/>
    </w:rPr>
  </w:style>
  <w:style w:type="table" w:styleId="TableGrid">
    <w:name w:val="Table Grid"/>
    <w:aliases w:val="Document Table"/>
    <w:basedOn w:val="TableNormal"/>
    <w:uiPriority w:val="99"/>
    <w:rsid w:val="004A2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47"/>
    <w:rPr>
      <w:rFonts w:ascii="Tahoma" w:eastAsia="Times New Roman" w:hAnsi="Tahoma" w:cs="Tahoma"/>
      <w:sz w:val="16"/>
      <w:szCs w:val="16"/>
      <w:lang w:val="en-GB" w:eastAsia="de-DE"/>
    </w:rPr>
  </w:style>
  <w:style w:type="character" w:styleId="Hyperlink">
    <w:name w:val="Hyperlink"/>
    <w:semiHidden/>
    <w:rsid w:val="004A2E47"/>
    <w:rPr>
      <w:color w:val="0000FF"/>
      <w:u w:val="single"/>
    </w:rPr>
  </w:style>
  <w:style w:type="paragraph" w:customStyle="1" w:styleId="Style11">
    <w:name w:val="Style 11"/>
    <w:basedOn w:val="Normal"/>
    <w:rsid w:val="004A2E47"/>
    <w:pPr>
      <w:widowControl w:val="0"/>
      <w:autoSpaceDE w:val="0"/>
      <w:autoSpaceDN w:val="0"/>
      <w:spacing w:line="384" w:lineRule="atLeast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andard0">
    <w:name w:val="Standard+0"/>
    <w:basedOn w:val="Normal"/>
    <w:qFormat/>
    <w:rsid w:val="004A2E47"/>
    <w:pPr>
      <w:spacing w:line="288" w:lineRule="auto"/>
    </w:pPr>
    <w:rPr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92C9E"/>
    <w:pPr>
      <w:widowControl w:val="0"/>
      <w:autoSpaceDE w:val="0"/>
      <w:autoSpaceDN w:val="0"/>
      <w:spacing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592C9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.vogt@fwt.fichtner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UHLICH</dc:creator>
  <cp:lastModifiedBy>Nikolina Majdanac</cp:lastModifiedBy>
  <cp:revision>2</cp:revision>
  <dcterms:created xsi:type="dcterms:W3CDTF">2021-12-23T11:34:00Z</dcterms:created>
  <dcterms:modified xsi:type="dcterms:W3CDTF">2021-12-23T11:34:00Z</dcterms:modified>
</cp:coreProperties>
</file>